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53512E" w14:textId="1A5FC065" w:rsidR="0083247D" w:rsidRPr="0080768E" w:rsidRDefault="00664771" w:rsidP="00436225">
      <w:pPr>
        <w:pBdr>
          <w:bottom w:val="single" w:sz="18" w:space="1" w:color="1F497D"/>
        </w:pBdr>
        <w:jc w:val="center"/>
        <w:rPr>
          <w:rFonts w:ascii="Aptos Light" w:hAnsi="Aptos Light" w:cs="Arial"/>
          <w:b/>
          <w:smallCaps/>
          <w:color w:val="1F497D"/>
          <w:sz w:val="40"/>
          <w:szCs w:val="40"/>
        </w:rPr>
      </w:pPr>
      <w:bookmarkStart w:id="0" w:name="_Hlk109948274"/>
      <w:r w:rsidRPr="0080768E">
        <w:rPr>
          <w:rFonts w:ascii="Aptos Light" w:hAnsi="Aptos Light" w:cs="Arial"/>
          <w:b/>
          <w:smallCaps/>
          <w:color w:val="1F497D"/>
          <w:sz w:val="40"/>
          <w:szCs w:val="40"/>
        </w:rPr>
        <w:t>Wole Adamolekun</w:t>
      </w:r>
      <w:r w:rsidR="00B47945">
        <w:rPr>
          <w:rFonts w:ascii="Aptos Light" w:hAnsi="Aptos Light" w:cs="Arial"/>
          <w:b/>
          <w:smallCaps/>
          <w:color w:val="1F497D"/>
          <w:sz w:val="40"/>
          <w:szCs w:val="40"/>
        </w:rPr>
        <w:t>,</w:t>
      </w:r>
      <w:r w:rsidR="00DD62EB">
        <w:rPr>
          <w:rFonts w:ascii="Aptos Light" w:hAnsi="Aptos Light" w:cs="Arial"/>
          <w:b/>
          <w:smallCaps/>
          <w:color w:val="1F497D"/>
          <w:sz w:val="40"/>
          <w:szCs w:val="40"/>
        </w:rPr>
        <w:t xml:space="preserve"> </w:t>
      </w:r>
      <w:r w:rsidR="00DD62EB" w:rsidRPr="00DD62EB">
        <w:rPr>
          <w:rFonts w:ascii="Aptos Light" w:eastAsia="Times New Roman" w:hAnsi="Aptos Light" w:cs="Arial"/>
          <w:color w:val="000000"/>
          <w:sz w:val="40"/>
          <w:szCs w:val="40"/>
        </w:rPr>
        <w:t>PhD</w:t>
      </w:r>
    </w:p>
    <w:p w14:paraId="45B0022D" w14:textId="7F18CF80" w:rsidR="00FA68D8" w:rsidRPr="0080768E" w:rsidRDefault="002843A0" w:rsidP="00390FCE">
      <w:pPr>
        <w:shd w:val="clear" w:color="auto" w:fill="D1EEF9" w:themeFill="accent1" w:themeFillTint="33"/>
        <w:tabs>
          <w:tab w:val="right" w:pos="10800"/>
        </w:tabs>
        <w:jc w:val="center"/>
        <w:rPr>
          <w:rFonts w:ascii="Aptos Light" w:eastAsiaTheme="minorHAnsi" w:hAnsi="Aptos Light" w:cs="Arial"/>
          <w:sz w:val="21"/>
          <w:szCs w:val="21"/>
        </w:rPr>
      </w:pPr>
      <w:r>
        <w:rPr>
          <w:rFonts w:ascii="Aptos Light" w:eastAsiaTheme="minorHAnsi" w:hAnsi="Aptos Light" w:cs="Arial"/>
          <w:sz w:val="21"/>
          <w:szCs w:val="21"/>
        </w:rPr>
        <w:t>Nigeria</w:t>
      </w:r>
      <w:r w:rsidR="00C12DC1">
        <w:rPr>
          <w:rFonts w:ascii="Aptos Light" w:eastAsiaTheme="minorHAnsi" w:hAnsi="Aptos Light" w:cs="Arial"/>
          <w:sz w:val="21"/>
          <w:szCs w:val="21"/>
        </w:rPr>
        <w:t xml:space="preserve"> -</w:t>
      </w:r>
      <w:r>
        <w:rPr>
          <w:rFonts w:ascii="Aptos Light" w:eastAsiaTheme="minorHAnsi" w:hAnsi="Aptos Light" w:cs="Arial"/>
          <w:sz w:val="21"/>
          <w:szCs w:val="21"/>
        </w:rPr>
        <w:t xml:space="preserve"> </w:t>
      </w:r>
      <w:r w:rsidR="002642BD">
        <w:rPr>
          <w:rFonts w:ascii="Aptos Light" w:eastAsiaTheme="minorHAnsi" w:hAnsi="Aptos Light" w:cs="Arial"/>
          <w:sz w:val="21"/>
          <w:szCs w:val="21"/>
        </w:rPr>
        <w:t xml:space="preserve">+234 806 </w:t>
      </w:r>
      <w:r w:rsidR="00D07295">
        <w:rPr>
          <w:rFonts w:ascii="Aptos Light" w:eastAsiaTheme="minorHAnsi" w:hAnsi="Aptos Light" w:cs="Arial"/>
          <w:sz w:val="21"/>
          <w:szCs w:val="21"/>
        </w:rPr>
        <w:t>429 8633</w:t>
      </w:r>
      <w:r w:rsidR="00C12DC1">
        <w:rPr>
          <w:rFonts w:ascii="Aptos Light" w:eastAsiaTheme="minorHAnsi" w:hAnsi="Aptos Light" w:cs="Arial"/>
          <w:sz w:val="21"/>
          <w:szCs w:val="21"/>
        </w:rPr>
        <w:t xml:space="preserve"> / </w:t>
      </w:r>
      <w:r w:rsidR="00AD652A" w:rsidRPr="0080768E">
        <w:rPr>
          <w:rFonts w:ascii="Aptos Light" w:eastAsiaTheme="minorHAnsi" w:hAnsi="Aptos Light" w:cs="Arial"/>
          <w:sz w:val="21"/>
          <w:szCs w:val="21"/>
        </w:rPr>
        <w:t>United States</w:t>
      </w:r>
      <w:r w:rsidR="00BC3C74" w:rsidRPr="0080768E">
        <w:rPr>
          <w:rFonts w:ascii="Aptos Light" w:eastAsiaTheme="minorHAnsi" w:hAnsi="Aptos Light" w:cs="Arial"/>
          <w:sz w:val="21"/>
          <w:szCs w:val="21"/>
        </w:rPr>
        <w:t xml:space="preserve"> </w:t>
      </w:r>
      <w:r w:rsidR="006A3866" w:rsidRPr="0080768E">
        <w:rPr>
          <w:rFonts w:ascii="Aptos Light" w:hAnsi="Aptos Light" w:cs="Arial"/>
          <w:smallCaps/>
          <w:sz w:val="21"/>
          <w:szCs w:val="21"/>
        </w:rPr>
        <w:t xml:space="preserve">| </w:t>
      </w:r>
      <w:r w:rsidR="00471E7C" w:rsidRPr="0080768E">
        <w:rPr>
          <w:rFonts w:ascii="Aptos Light" w:eastAsiaTheme="minorHAnsi" w:hAnsi="Aptos Light" w:cs="Arial"/>
          <w:sz w:val="21"/>
          <w:szCs w:val="21"/>
        </w:rPr>
        <w:t>(</w:t>
      </w:r>
      <w:r w:rsidR="00664771" w:rsidRPr="0080768E">
        <w:rPr>
          <w:rFonts w:ascii="Aptos Light" w:eastAsiaTheme="minorHAnsi" w:hAnsi="Aptos Light" w:cs="Arial"/>
          <w:sz w:val="21"/>
          <w:szCs w:val="21"/>
        </w:rPr>
        <w:t>240)528</w:t>
      </w:r>
      <w:r w:rsidR="003C6E54" w:rsidRPr="0080768E">
        <w:rPr>
          <w:rFonts w:ascii="Aptos Light" w:eastAsiaTheme="minorHAnsi" w:hAnsi="Aptos Light" w:cs="Arial"/>
          <w:sz w:val="21"/>
          <w:szCs w:val="21"/>
        </w:rPr>
        <w:t>-</w:t>
      </w:r>
      <w:r w:rsidR="00664771" w:rsidRPr="0080768E">
        <w:rPr>
          <w:rFonts w:ascii="Aptos Light" w:eastAsiaTheme="minorHAnsi" w:hAnsi="Aptos Light" w:cs="Arial"/>
          <w:sz w:val="21"/>
          <w:szCs w:val="21"/>
        </w:rPr>
        <w:t>0451</w:t>
      </w:r>
      <w:r w:rsidR="006A3866" w:rsidRPr="0080768E">
        <w:rPr>
          <w:rFonts w:ascii="Aptos Light" w:eastAsiaTheme="minorHAnsi" w:hAnsi="Aptos Light" w:cs="Arial"/>
          <w:sz w:val="21"/>
          <w:szCs w:val="21"/>
        </w:rPr>
        <w:t xml:space="preserve">| </w:t>
      </w:r>
      <w:r w:rsidR="00664771" w:rsidRPr="0080768E">
        <w:rPr>
          <w:rFonts w:ascii="Aptos Light" w:eastAsiaTheme="minorHAnsi" w:hAnsi="Aptos Light" w:cs="Arial"/>
          <w:sz w:val="21"/>
          <w:szCs w:val="21"/>
        </w:rPr>
        <w:t>lolese123@gmail</w:t>
      </w:r>
      <w:r w:rsidR="006460DD" w:rsidRPr="0080768E">
        <w:rPr>
          <w:rFonts w:ascii="Aptos Light" w:eastAsiaTheme="minorHAnsi" w:hAnsi="Aptos Light" w:cs="Arial"/>
          <w:sz w:val="21"/>
          <w:szCs w:val="21"/>
        </w:rPr>
        <w:t>.co</w:t>
      </w:r>
      <w:r w:rsidR="00471E7C" w:rsidRPr="0080768E">
        <w:rPr>
          <w:rFonts w:ascii="Aptos Light" w:eastAsiaTheme="minorHAnsi" w:hAnsi="Aptos Light" w:cs="Arial"/>
          <w:sz w:val="21"/>
          <w:szCs w:val="21"/>
        </w:rPr>
        <w:t>m</w:t>
      </w:r>
      <w:r w:rsidR="0070457A" w:rsidRPr="0080768E">
        <w:rPr>
          <w:rFonts w:ascii="Aptos Light" w:eastAsiaTheme="minorHAnsi" w:hAnsi="Aptos Light" w:cs="Arial"/>
          <w:sz w:val="21"/>
          <w:szCs w:val="21"/>
        </w:rPr>
        <w:t xml:space="preserve"> </w:t>
      </w:r>
      <w:r w:rsidR="00E12ED4" w:rsidRPr="0080768E">
        <w:rPr>
          <w:rFonts w:ascii="Aptos Light" w:eastAsiaTheme="minorHAnsi" w:hAnsi="Aptos Light" w:cs="Arial"/>
          <w:sz w:val="21"/>
          <w:szCs w:val="21"/>
        </w:rPr>
        <w:t>|</w:t>
      </w:r>
      <w:hyperlink r:id="rId8" w:history="1">
        <w:r w:rsidR="00B604C7" w:rsidRPr="0080768E">
          <w:rPr>
            <w:rStyle w:val="Hyperlink"/>
            <w:rFonts w:ascii="Aptos Light" w:eastAsiaTheme="minorHAnsi" w:hAnsi="Aptos Light" w:cs="Arial"/>
            <w:sz w:val="21"/>
            <w:szCs w:val="21"/>
          </w:rPr>
          <w:t>LinkedIn</w:t>
        </w:r>
      </w:hyperlink>
      <w:r w:rsidR="00F36A83" w:rsidRPr="0080768E">
        <w:rPr>
          <w:rFonts w:ascii="Aptos Light" w:eastAsiaTheme="minorHAnsi" w:hAnsi="Aptos Light" w:cs="Arial"/>
          <w:sz w:val="21"/>
          <w:szCs w:val="21"/>
        </w:rPr>
        <w:t xml:space="preserve"> </w:t>
      </w:r>
    </w:p>
    <w:bookmarkEnd w:id="0"/>
    <w:p w14:paraId="34E33BBD" w14:textId="77777777" w:rsidR="00783708" w:rsidRPr="0080768E" w:rsidRDefault="00783708" w:rsidP="001C42F2">
      <w:pPr>
        <w:jc w:val="center"/>
        <w:rPr>
          <w:rFonts w:ascii="Aptos Light" w:hAnsi="Aptos Light" w:cs="Arial"/>
          <w:b/>
          <w:smallCaps/>
          <w:color w:val="0D5672" w:themeColor="accent1" w:themeShade="80"/>
          <w:sz w:val="28"/>
          <w:szCs w:val="28"/>
        </w:rPr>
      </w:pPr>
      <w:r w:rsidRPr="0080768E">
        <w:rPr>
          <w:rFonts w:ascii="Aptos Light" w:hAnsi="Aptos Light" w:cs="Arial"/>
          <w:b/>
          <w:smallCaps/>
          <w:color w:val="0D5672" w:themeColor="accent1" w:themeShade="80"/>
          <w:sz w:val="28"/>
          <w:szCs w:val="28"/>
        </w:rPr>
        <w:t xml:space="preserve">EXECUTIVE ACADEMIC &amp; PUBLIC SECTOR LEADER </w:t>
      </w:r>
    </w:p>
    <w:p w14:paraId="11BBE282" w14:textId="64B8C61D" w:rsidR="00634987" w:rsidRPr="0080768E" w:rsidRDefault="00C22C18" w:rsidP="0062389A">
      <w:pPr>
        <w:shd w:val="clear" w:color="auto" w:fill="0D5672" w:themeFill="accent1" w:themeFillShade="80"/>
        <w:spacing w:before="120"/>
        <w:jc w:val="center"/>
        <w:rPr>
          <w:rFonts w:ascii="Aptos Light" w:hAnsi="Aptos Light" w:cs="Arial"/>
          <w:b/>
          <w:smallCaps/>
          <w:color w:val="FFFFFF" w:themeColor="background1"/>
          <w:sz w:val="28"/>
          <w:szCs w:val="28"/>
        </w:rPr>
      </w:pPr>
      <w:r w:rsidRPr="0080768E">
        <w:rPr>
          <w:rFonts w:ascii="Aptos Light" w:hAnsi="Aptos Light" w:cs="Arial"/>
          <w:b/>
          <w:smallCaps/>
          <w:color w:val="FFFFFF" w:themeColor="background1"/>
          <w:sz w:val="28"/>
          <w:szCs w:val="28"/>
        </w:rPr>
        <w:t>EXECUTIVE PROFILE</w:t>
      </w:r>
    </w:p>
    <w:p w14:paraId="5E26B804" w14:textId="71C0B9F7" w:rsidR="00E01DD3" w:rsidRPr="0080768E" w:rsidRDefault="00E01DD3" w:rsidP="00BC2DB8">
      <w:pPr>
        <w:spacing w:before="120" w:after="120"/>
        <w:jc w:val="both"/>
        <w:textAlignment w:val="baseline"/>
        <w:rPr>
          <w:rFonts w:ascii="Aptos Light" w:eastAsia="Times New Roman" w:hAnsi="Aptos Light" w:cs="Arial"/>
          <w:color w:val="000000"/>
          <w:sz w:val="22"/>
          <w:szCs w:val="22"/>
        </w:rPr>
      </w:pPr>
      <w:r w:rsidRPr="0080768E">
        <w:rPr>
          <w:rFonts w:ascii="Aptos Light" w:eastAsia="Times New Roman" w:hAnsi="Aptos Light" w:cs="Arial"/>
          <w:color w:val="000000"/>
          <w:sz w:val="22"/>
          <w:szCs w:val="22"/>
        </w:rPr>
        <w:t xml:space="preserve">Distinguished academic, </w:t>
      </w:r>
      <w:r w:rsidR="00DD62EB">
        <w:rPr>
          <w:rFonts w:ascii="Aptos Light" w:eastAsia="Times New Roman" w:hAnsi="Aptos Light" w:cs="Arial"/>
          <w:color w:val="000000"/>
          <w:sz w:val="22"/>
          <w:szCs w:val="22"/>
        </w:rPr>
        <w:t xml:space="preserve">professor of Mass Communication, </w:t>
      </w:r>
      <w:r w:rsidR="00A753CB" w:rsidRPr="0080768E">
        <w:rPr>
          <w:rFonts w:ascii="Aptos Light" w:eastAsia="Times New Roman" w:hAnsi="Aptos Light" w:cs="Arial"/>
          <w:color w:val="000000"/>
          <w:sz w:val="22"/>
          <w:szCs w:val="22"/>
        </w:rPr>
        <w:t>public-sector</w:t>
      </w:r>
      <w:r w:rsidRPr="0080768E">
        <w:rPr>
          <w:rFonts w:ascii="Aptos Light" w:eastAsia="Times New Roman" w:hAnsi="Aptos Light" w:cs="Arial"/>
          <w:color w:val="000000"/>
          <w:sz w:val="22"/>
          <w:szCs w:val="22"/>
        </w:rPr>
        <w:t xml:space="preserve"> executive, and communications professional with over 40 years of leadership experience spanning higher education, petroleum regulation, financial services, public relations, and national development institutions. Proven record of institution-building, policy leadership, regulatory governance, academic excellence, and global professional engagement. Widely published scholar and sought-after authority in Mass Communication, Public Relations, Strategic Communication, and Public Sector Management.</w:t>
      </w:r>
    </w:p>
    <w:p w14:paraId="1BB3AE10" w14:textId="32219311" w:rsidR="0053516C" w:rsidRPr="0080768E" w:rsidRDefault="00DB45E9" w:rsidP="00CD7D2A">
      <w:pPr>
        <w:shd w:val="clear" w:color="auto" w:fill="0D5672" w:themeFill="accent1" w:themeFillShade="80"/>
        <w:spacing w:before="120"/>
        <w:jc w:val="center"/>
        <w:rPr>
          <w:rFonts w:ascii="Aptos Light" w:hAnsi="Aptos Light" w:cs="Arial"/>
          <w:b/>
          <w:smallCaps/>
          <w:color w:val="FFFFFF" w:themeColor="background1"/>
          <w:sz w:val="28"/>
          <w:szCs w:val="28"/>
        </w:rPr>
      </w:pPr>
      <w:r w:rsidRPr="0080768E">
        <w:rPr>
          <w:rFonts w:ascii="Aptos Light" w:hAnsi="Aptos Light" w:cs="Arial"/>
          <w:b/>
          <w:smallCaps/>
          <w:color w:val="FFFFFF" w:themeColor="background1"/>
          <w:sz w:val="28"/>
          <w:szCs w:val="28"/>
        </w:rPr>
        <w:t>CORE LEADERSHIP STRENGTHS</w:t>
      </w:r>
      <w:r w:rsidR="0053516C" w:rsidRPr="0080768E">
        <w:rPr>
          <w:rFonts w:ascii="Aptos Light" w:hAnsi="Aptos Light" w:cs="Arial"/>
          <w:b/>
          <w:smallCaps/>
          <w:color w:val="FFFFFF" w:themeColor="background1"/>
          <w:sz w:val="28"/>
          <w:szCs w:val="28"/>
        </w:rPr>
        <w:t xml:space="preserve"> </w:t>
      </w:r>
    </w:p>
    <w:p w14:paraId="63E128E2" w14:textId="77777777" w:rsidR="00934133" w:rsidRPr="0080768E" w:rsidRDefault="00934133" w:rsidP="00DB45E9">
      <w:pPr>
        <w:autoSpaceDE w:val="0"/>
        <w:autoSpaceDN w:val="0"/>
        <w:adjustRightInd w:val="0"/>
        <w:jc w:val="both"/>
        <w:rPr>
          <w:rFonts w:ascii="Aptos Light" w:eastAsia="Times New Roman" w:hAnsi="Aptos Light" w:cs="Arial"/>
          <w:sz w:val="21"/>
          <w:szCs w:val="21"/>
        </w:rPr>
        <w:sectPr w:rsidR="00934133" w:rsidRPr="0080768E" w:rsidSect="00355806">
          <w:headerReference w:type="default" r:id="rId9"/>
          <w:pgSz w:w="12240" w:h="15840"/>
          <w:pgMar w:top="720" w:right="360" w:bottom="288" w:left="432" w:header="432" w:footer="288" w:gutter="0"/>
          <w:cols w:space="720"/>
          <w:titlePg/>
          <w:docGrid w:linePitch="360"/>
        </w:sectPr>
      </w:pPr>
    </w:p>
    <w:p w14:paraId="0DCE6A0A" w14:textId="07EA94FD" w:rsidR="004A1E56" w:rsidRPr="0080768E" w:rsidRDefault="00467740" w:rsidP="00A753CB">
      <w:pPr>
        <w:spacing w:before="120" w:after="120"/>
        <w:jc w:val="center"/>
        <w:textAlignment w:val="baseline"/>
        <w:rPr>
          <w:rFonts w:ascii="Aptos Light" w:hAnsi="Aptos Light" w:cs="Arial"/>
          <w:b/>
          <w:smallCaps/>
          <w:color w:val="FFFFFF" w:themeColor="background1"/>
          <w:sz w:val="28"/>
          <w:szCs w:val="28"/>
        </w:rPr>
        <w:sectPr w:rsidR="004A1E56" w:rsidRPr="0080768E" w:rsidSect="00DB45E9">
          <w:type w:val="continuous"/>
          <w:pgSz w:w="12240" w:h="15840"/>
          <w:pgMar w:top="720" w:right="360" w:bottom="288" w:left="432" w:header="432" w:footer="288" w:gutter="0"/>
          <w:cols w:space="72"/>
          <w:titlePg/>
          <w:docGrid w:linePitch="360"/>
        </w:sectPr>
      </w:pPr>
      <w:r>
        <w:rPr>
          <w:rFonts w:ascii="Aptos Light" w:eastAsia="Times New Roman" w:hAnsi="Aptos Light" w:cs="Arial"/>
          <w:color w:val="000000"/>
          <w:sz w:val="22"/>
          <w:szCs w:val="22"/>
        </w:rPr>
        <w:t xml:space="preserve">Journalism &amp; Media </w:t>
      </w:r>
      <w:r w:rsidRPr="0080768E">
        <w:rPr>
          <w:rFonts w:ascii="Aptos Light" w:eastAsia="Times New Roman" w:hAnsi="Aptos Light" w:cs="Arial"/>
          <w:color w:val="000000"/>
          <w:sz w:val="22"/>
          <w:szCs w:val="22"/>
        </w:rPr>
        <w:t>|</w:t>
      </w:r>
      <w:r>
        <w:rPr>
          <w:rFonts w:ascii="Aptos Light" w:eastAsia="Times New Roman" w:hAnsi="Aptos Light" w:cs="Arial"/>
          <w:color w:val="000000"/>
          <w:sz w:val="22"/>
          <w:szCs w:val="22"/>
        </w:rPr>
        <w:t xml:space="preserve"> </w:t>
      </w:r>
      <w:r w:rsidR="009C6A2F" w:rsidRPr="0080768E">
        <w:rPr>
          <w:rFonts w:ascii="Aptos Light" w:eastAsia="Times New Roman" w:hAnsi="Aptos Light" w:cs="Arial"/>
          <w:color w:val="000000"/>
          <w:sz w:val="22"/>
          <w:szCs w:val="22"/>
        </w:rPr>
        <w:t>Strategic Communication &amp; Public Relations Leadership</w:t>
      </w:r>
      <w:r w:rsidR="00FF0BB3" w:rsidRPr="0080768E">
        <w:rPr>
          <w:rFonts w:ascii="Aptos Light" w:eastAsia="Times New Roman" w:hAnsi="Aptos Light" w:cs="Arial"/>
          <w:color w:val="000000"/>
          <w:sz w:val="22"/>
          <w:szCs w:val="22"/>
        </w:rPr>
        <w:t xml:space="preserve"> </w:t>
      </w:r>
      <w:r w:rsidR="00500964" w:rsidRPr="0080768E">
        <w:rPr>
          <w:rFonts w:ascii="Aptos Light" w:eastAsia="Times New Roman" w:hAnsi="Aptos Light" w:cs="Arial"/>
          <w:color w:val="000000"/>
          <w:sz w:val="22"/>
          <w:szCs w:val="22"/>
        </w:rPr>
        <w:t xml:space="preserve">| </w:t>
      </w:r>
      <w:r w:rsidR="00FF0BB3" w:rsidRPr="0080768E">
        <w:rPr>
          <w:rFonts w:ascii="Aptos Light" w:eastAsia="Times New Roman" w:hAnsi="Aptos Light" w:cs="Arial"/>
          <w:color w:val="000000"/>
          <w:sz w:val="22"/>
          <w:szCs w:val="22"/>
        </w:rPr>
        <w:t xml:space="preserve">Public Sector &amp; Regulatory Governance </w:t>
      </w:r>
      <w:r w:rsidR="00500964" w:rsidRPr="0080768E">
        <w:rPr>
          <w:rFonts w:ascii="Aptos Light" w:eastAsia="Times New Roman" w:hAnsi="Aptos Light" w:cs="Arial"/>
          <w:color w:val="000000"/>
          <w:sz w:val="22"/>
          <w:szCs w:val="22"/>
        </w:rPr>
        <w:t xml:space="preserve">| </w:t>
      </w:r>
      <w:r w:rsidR="00FF0BB3" w:rsidRPr="0080768E">
        <w:rPr>
          <w:rFonts w:ascii="Aptos Light" w:eastAsia="Times New Roman" w:hAnsi="Aptos Light" w:cs="Arial"/>
          <w:color w:val="000000"/>
          <w:sz w:val="22"/>
          <w:szCs w:val="22"/>
        </w:rPr>
        <w:t xml:space="preserve">Higher Education Administration &amp; Curriculum Development </w:t>
      </w:r>
      <w:r w:rsidR="00500964" w:rsidRPr="0080768E">
        <w:rPr>
          <w:rFonts w:ascii="Aptos Light" w:eastAsia="Times New Roman" w:hAnsi="Aptos Light" w:cs="Arial"/>
          <w:color w:val="000000"/>
          <w:sz w:val="22"/>
          <w:szCs w:val="22"/>
        </w:rPr>
        <w:t xml:space="preserve">| </w:t>
      </w:r>
      <w:r w:rsidR="00FF0BB3" w:rsidRPr="0080768E">
        <w:rPr>
          <w:rFonts w:ascii="Aptos Light" w:eastAsia="Times New Roman" w:hAnsi="Aptos Light" w:cs="Arial"/>
          <w:color w:val="000000"/>
          <w:sz w:val="22"/>
          <w:szCs w:val="22"/>
        </w:rPr>
        <w:t xml:space="preserve">Academic Research, Publishing &amp; Thought Leadership </w:t>
      </w:r>
      <w:r w:rsidR="00500964" w:rsidRPr="0080768E">
        <w:rPr>
          <w:rFonts w:ascii="Aptos Light" w:eastAsia="Times New Roman" w:hAnsi="Aptos Light" w:cs="Arial"/>
          <w:color w:val="000000"/>
          <w:sz w:val="22"/>
          <w:szCs w:val="22"/>
        </w:rPr>
        <w:t xml:space="preserve">| </w:t>
      </w:r>
      <w:r w:rsidR="00A753CB" w:rsidRPr="0080768E">
        <w:rPr>
          <w:rFonts w:ascii="Aptos Light" w:eastAsia="Times New Roman" w:hAnsi="Aptos Light" w:cs="Arial"/>
          <w:color w:val="000000"/>
          <w:sz w:val="22"/>
          <w:szCs w:val="22"/>
        </w:rPr>
        <w:t xml:space="preserve">Board Governance &amp; Professional Association Leadership </w:t>
      </w:r>
      <w:r w:rsidR="00500964" w:rsidRPr="0080768E">
        <w:rPr>
          <w:rFonts w:ascii="Aptos Light" w:eastAsia="Times New Roman" w:hAnsi="Aptos Light" w:cs="Arial"/>
          <w:color w:val="000000"/>
          <w:sz w:val="22"/>
          <w:szCs w:val="22"/>
        </w:rPr>
        <w:t xml:space="preserve">| </w:t>
      </w:r>
      <w:r w:rsidR="00A753CB" w:rsidRPr="0080768E">
        <w:rPr>
          <w:rFonts w:ascii="Aptos Light" w:eastAsia="Times New Roman" w:hAnsi="Aptos Light" w:cs="Arial"/>
          <w:color w:val="000000"/>
          <w:sz w:val="22"/>
          <w:szCs w:val="22"/>
        </w:rPr>
        <w:t>Institutional Development &amp; Stakeholder Engagement</w:t>
      </w:r>
      <w:r w:rsidR="00DD62EB">
        <w:rPr>
          <w:rFonts w:ascii="Aptos Light" w:eastAsia="Times New Roman" w:hAnsi="Aptos Light" w:cs="Arial"/>
          <w:color w:val="000000"/>
          <w:sz w:val="22"/>
          <w:szCs w:val="22"/>
        </w:rPr>
        <w:t xml:space="preserve">. </w:t>
      </w:r>
    </w:p>
    <w:p w14:paraId="155FED0C" w14:textId="0C247B08" w:rsidR="00E12ED4" w:rsidRPr="0080768E" w:rsidRDefault="0012376B" w:rsidP="00E12ED4">
      <w:pPr>
        <w:keepNext/>
        <w:shd w:val="clear" w:color="auto" w:fill="0D5672" w:themeFill="accent1" w:themeFillShade="80"/>
        <w:spacing w:before="120"/>
        <w:jc w:val="center"/>
        <w:rPr>
          <w:rFonts w:ascii="Aptos Light" w:hAnsi="Aptos Light" w:cs="Arial"/>
          <w:b/>
          <w:smallCaps/>
          <w:color w:val="FFFFFF" w:themeColor="background1"/>
          <w:sz w:val="28"/>
          <w:szCs w:val="28"/>
        </w:rPr>
      </w:pPr>
      <w:r w:rsidRPr="0080768E">
        <w:rPr>
          <w:rFonts w:ascii="Aptos Light" w:hAnsi="Aptos Light" w:cs="Arial"/>
          <w:b/>
          <w:smallCaps/>
          <w:color w:val="FFFFFF" w:themeColor="background1"/>
          <w:sz w:val="28"/>
          <w:szCs w:val="28"/>
        </w:rPr>
        <w:t>INTERNATIONAL LEADERSHIP</w:t>
      </w:r>
      <w:r w:rsidR="00DD007D" w:rsidRPr="0080768E">
        <w:rPr>
          <w:rFonts w:ascii="Aptos Light" w:hAnsi="Aptos Light" w:cs="Arial"/>
          <w:b/>
          <w:smallCaps/>
          <w:color w:val="FFFFFF" w:themeColor="background1"/>
          <w:sz w:val="28"/>
          <w:szCs w:val="28"/>
        </w:rPr>
        <w:t xml:space="preserve"> &amp; BOARD APPOINTMENTS</w:t>
      </w:r>
    </w:p>
    <w:p w14:paraId="3423A865" w14:textId="77777777" w:rsidR="00A927F3" w:rsidRPr="0080768E" w:rsidRDefault="00A927F3" w:rsidP="0055013B">
      <w:pPr>
        <w:pStyle w:val="ListParagraph"/>
        <w:numPr>
          <w:ilvl w:val="0"/>
          <w:numId w:val="22"/>
        </w:numPr>
        <w:spacing w:before="120" w:after="120"/>
        <w:ind w:left="990"/>
        <w:jc w:val="both"/>
        <w:textAlignment w:val="baseline"/>
        <w:rPr>
          <w:rFonts w:ascii="Aptos Light" w:eastAsia="Times New Roman" w:hAnsi="Aptos Light" w:cs="Arial"/>
          <w:sz w:val="21"/>
          <w:szCs w:val="21"/>
        </w:rPr>
      </w:pPr>
      <w:r w:rsidRPr="0080768E">
        <w:rPr>
          <w:rFonts w:ascii="Aptos Light" w:eastAsia="Times New Roman" w:hAnsi="Aptos Light" w:cs="Arial"/>
          <w:b/>
          <w:bCs/>
          <w:sz w:val="21"/>
          <w:szCs w:val="21"/>
        </w:rPr>
        <w:t>Board of Directors &amp; Chair, Academic and Research Council</w:t>
      </w:r>
      <w:r w:rsidRPr="0080768E">
        <w:rPr>
          <w:rFonts w:ascii="Aptos Light" w:eastAsia="Times New Roman" w:hAnsi="Aptos Light" w:cs="Arial"/>
          <w:sz w:val="21"/>
          <w:szCs w:val="21"/>
        </w:rPr>
        <w:t>, Global Alliance for Public Relations and Communication Management, Spain (2024 – Present)</w:t>
      </w:r>
    </w:p>
    <w:p w14:paraId="32EF12CB" w14:textId="31B5B0C3" w:rsidR="00A927F3" w:rsidRPr="0080768E" w:rsidRDefault="00A927F3" w:rsidP="0055013B">
      <w:pPr>
        <w:pStyle w:val="ListParagraph"/>
        <w:numPr>
          <w:ilvl w:val="0"/>
          <w:numId w:val="22"/>
        </w:numPr>
        <w:spacing w:before="120" w:after="120"/>
        <w:ind w:left="990"/>
        <w:jc w:val="both"/>
        <w:textAlignment w:val="baseline"/>
        <w:rPr>
          <w:rFonts w:ascii="Aptos Light" w:eastAsia="Times New Roman" w:hAnsi="Aptos Light" w:cs="Arial"/>
          <w:sz w:val="21"/>
          <w:szCs w:val="21"/>
        </w:rPr>
      </w:pPr>
      <w:r w:rsidRPr="0080768E">
        <w:rPr>
          <w:rFonts w:ascii="Aptos Light" w:eastAsia="Times New Roman" w:hAnsi="Aptos Light" w:cs="Arial"/>
          <w:b/>
          <w:bCs/>
          <w:sz w:val="21"/>
          <w:szCs w:val="21"/>
        </w:rPr>
        <w:t>Board Member</w:t>
      </w:r>
      <w:r w:rsidRPr="0080768E">
        <w:rPr>
          <w:rFonts w:ascii="Aptos Light" w:eastAsia="Times New Roman" w:hAnsi="Aptos Light" w:cs="Arial"/>
          <w:sz w:val="21"/>
          <w:szCs w:val="21"/>
        </w:rPr>
        <w:t>, Commission on Public Relations Education (CPRE), Washington DC (202</w:t>
      </w:r>
      <w:r w:rsidR="00D2169B">
        <w:rPr>
          <w:rFonts w:ascii="Aptos Light" w:eastAsia="Times New Roman" w:hAnsi="Aptos Light" w:cs="Arial"/>
          <w:sz w:val="21"/>
          <w:szCs w:val="21"/>
        </w:rPr>
        <w:t>2</w:t>
      </w:r>
      <w:r w:rsidRPr="0080768E">
        <w:rPr>
          <w:rFonts w:ascii="Aptos Light" w:eastAsia="Times New Roman" w:hAnsi="Aptos Light" w:cs="Arial"/>
          <w:sz w:val="21"/>
          <w:szCs w:val="21"/>
        </w:rPr>
        <w:t xml:space="preserve"> – Present)</w:t>
      </w:r>
    </w:p>
    <w:p w14:paraId="4E0DADB9" w14:textId="77777777" w:rsidR="00A927F3" w:rsidRPr="0080768E" w:rsidRDefault="00A927F3" w:rsidP="0055013B">
      <w:pPr>
        <w:pStyle w:val="ListParagraph"/>
        <w:numPr>
          <w:ilvl w:val="0"/>
          <w:numId w:val="22"/>
        </w:numPr>
        <w:spacing w:before="120" w:after="120"/>
        <w:ind w:left="990"/>
        <w:jc w:val="both"/>
        <w:textAlignment w:val="baseline"/>
        <w:rPr>
          <w:rFonts w:ascii="Aptos Light" w:eastAsia="Times New Roman" w:hAnsi="Aptos Light" w:cs="Arial"/>
          <w:sz w:val="21"/>
          <w:szCs w:val="21"/>
        </w:rPr>
      </w:pPr>
      <w:r w:rsidRPr="0080768E">
        <w:rPr>
          <w:rFonts w:ascii="Aptos Light" w:eastAsia="Times New Roman" w:hAnsi="Aptos Light" w:cs="Arial"/>
          <w:b/>
          <w:bCs/>
          <w:sz w:val="21"/>
          <w:szCs w:val="21"/>
        </w:rPr>
        <w:t>Secretary-General (Elected),</w:t>
      </w:r>
      <w:r w:rsidRPr="0080768E">
        <w:rPr>
          <w:rFonts w:ascii="Aptos Light" w:eastAsia="Times New Roman" w:hAnsi="Aptos Light" w:cs="Arial"/>
          <w:sz w:val="21"/>
          <w:szCs w:val="21"/>
        </w:rPr>
        <w:t xml:space="preserve"> African Public Relations Association (APRA), Kenya &amp; Nigeria (2006 – 2011)</w:t>
      </w:r>
    </w:p>
    <w:p w14:paraId="3EDE97B8" w14:textId="3025568B" w:rsidR="00A927F3" w:rsidRPr="0080768E" w:rsidRDefault="00A927F3" w:rsidP="0055013B">
      <w:pPr>
        <w:pStyle w:val="ListParagraph"/>
        <w:numPr>
          <w:ilvl w:val="0"/>
          <w:numId w:val="22"/>
        </w:numPr>
        <w:spacing w:before="120" w:after="120"/>
        <w:ind w:left="990"/>
        <w:jc w:val="both"/>
        <w:textAlignment w:val="baseline"/>
        <w:rPr>
          <w:rFonts w:ascii="Aptos Light" w:eastAsia="Times New Roman" w:hAnsi="Aptos Light" w:cs="Arial"/>
          <w:sz w:val="21"/>
          <w:szCs w:val="21"/>
        </w:rPr>
      </w:pPr>
      <w:r w:rsidRPr="0080768E">
        <w:rPr>
          <w:rFonts w:ascii="Aptos Light" w:eastAsia="Times New Roman" w:hAnsi="Aptos Light" w:cs="Arial"/>
          <w:b/>
          <w:bCs/>
          <w:sz w:val="21"/>
          <w:szCs w:val="21"/>
        </w:rPr>
        <w:t>Member</w:t>
      </w:r>
      <w:r w:rsidRPr="0080768E">
        <w:rPr>
          <w:rFonts w:ascii="Aptos Light" w:eastAsia="Times New Roman" w:hAnsi="Aptos Light" w:cs="Arial"/>
          <w:sz w:val="21"/>
          <w:szCs w:val="21"/>
        </w:rPr>
        <w:t xml:space="preserve">, Public Relations Society of America (PRSA) (2019 </w:t>
      </w:r>
      <w:r w:rsidR="00311D23" w:rsidRPr="0080768E">
        <w:rPr>
          <w:rFonts w:ascii="Aptos Light" w:eastAsia="Times New Roman" w:hAnsi="Aptos Light" w:cs="Arial"/>
          <w:sz w:val="21"/>
          <w:szCs w:val="21"/>
        </w:rPr>
        <w:t xml:space="preserve">– </w:t>
      </w:r>
      <w:r w:rsidR="00311D23">
        <w:rPr>
          <w:rFonts w:ascii="Aptos Light" w:eastAsia="Times New Roman" w:hAnsi="Aptos Light" w:cs="Arial"/>
          <w:sz w:val="21"/>
          <w:szCs w:val="21"/>
        </w:rPr>
        <w:t>2023</w:t>
      </w:r>
      <w:r w:rsidRPr="0080768E">
        <w:rPr>
          <w:rFonts w:ascii="Aptos Light" w:eastAsia="Times New Roman" w:hAnsi="Aptos Light" w:cs="Arial"/>
          <w:sz w:val="21"/>
          <w:szCs w:val="21"/>
        </w:rPr>
        <w:t>)</w:t>
      </w:r>
    </w:p>
    <w:p w14:paraId="241D2A74" w14:textId="32905BC8" w:rsidR="00A927F3" w:rsidRPr="0080768E" w:rsidRDefault="00A927F3" w:rsidP="0055013B">
      <w:pPr>
        <w:pStyle w:val="ListParagraph"/>
        <w:numPr>
          <w:ilvl w:val="0"/>
          <w:numId w:val="22"/>
        </w:numPr>
        <w:spacing w:before="120" w:after="120"/>
        <w:ind w:left="990"/>
        <w:jc w:val="both"/>
        <w:textAlignment w:val="baseline"/>
        <w:rPr>
          <w:rFonts w:ascii="Aptos Light" w:eastAsia="Times New Roman" w:hAnsi="Aptos Light" w:cs="Arial"/>
          <w:sz w:val="21"/>
          <w:szCs w:val="21"/>
        </w:rPr>
      </w:pPr>
      <w:r w:rsidRPr="0080768E">
        <w:rPr>
          <w:rFonts w:ascii="Aptos Light" w:eastAsia="Times New Roman" w:hAnsi="Aptos Light" w:cs="Arial"/>
          <w:b/>
          <w:bCs/>
          <w:color w:val="000000"/>
          <w:sz w:val="22"/>
          <w:szCs w:val="22"/>
        </w:rPr>
        <w:t>Fellow</w:t>
      </w:r>
      <w:r w:rsidR="009C3ECA">
        <w:rPr>
          <w:rFonts w:ascii="Aptos Light" w:eastAsia="Times New Roman" w:hAnsi="Aptos Light" w:cs="Arial"/>
          <w:color w:val="000000"/>
          <w:sz w:val="22"/>
          <w:szCs w:val="22"/>
        </w:rPr>
        <w:t xml:space="preserve">, </w:t>
      </w:r>
      <w:r w:rsidR="00311D23">
        <w:rPr>
          <w:rFonts w:ascii="Aptos Light" w:eastAsia="Times New Roman" w:hAnsi="Aptos Light" w:cs="Arial"/>
          <w:color w:val="000000"/>
          <w:sz w:val="22"/>
          <w:szCs w:val="22"/>
        </w:rPr>
        <w:t>African Public Relations Association (APRA)</w:t>
      </w:r>
    </w:p>
    <w:p w14:paraId="23A4B5A5" w14:textId="59A69115" w:rsidR="00E12ED4" w:rsidRPr="0080768E" w:rsidRDefault="00045785" w:rsidP="00E12ED4">
      <w:pPr>
        <w:keepNext/>
        <w:shd w:val="clear" w:color="auto" w:fill="0D5672" w:themeFill="accent1" w:themeFillShade="80"/>
        <w:spacing w:before="120"/>
        <w:jc w:val="center"/>
        <w:rPr>
          <w:rFonts w:ascii="Aptos Light" w:hAnsi="Aptos Light" w:cs="Arial"/>
          <w:b/>
          <w:smallCaps/>
          <w:color w:val="FFFFFF" w:themeColor="background1"/>
          <w:sz w:val="28"/>
          <w:szCs w:val="28"/>
        </w:rPr>
      </w:pPr>
      <w:r>
        <w:rPr>
          <w:rFonts w:ascii="Aptos Light" w:hAnsi="Aptos Light" w:cs="Arial"/>
          <w:b/>
          <w:smallCaps/>
          <w:color w:val="FFFFFF" w:themeColor="background1"/>
          <w:sz w:val="28"/>
          <w:szCs w:val="28"/>
        </w:rPr>
        <w:t>PROFESSIONAL EXPERIENCE</w:t>
      </w:r>
    </w:p>
    <w:p w14:paraId="70FB7AFF" w14:textId="77777777" w:rsidR="0055013B" w:rsidRDefault="00184E9D" w:rsidP="0055013B">
      <w:pPr>
        <w:autoSpaceDE w:val="0"/>
        <w:autoSpaceDN w:val="0"/>
        <w:adjustRightInd w:val="0"/>
        <w:ind w:left="810" w:hanging="360"/>
        <w:jc w:val="both"/>
        <w:rPr>
          <w:rFonts w:ascii="Aptos Light" w:eastAsiaTheme="minorHAnsi" w:hAnsi="Aptos Light" w:cs="Arial"/>
          <w:b/>
          <w:bCs/>
          <w:sz w:val="22"/>
          <w:szCs w:val="22"/>
        </w:rPr>
      </w:pPr>
      <w:r w:rsidRPr="00184E9D">
        <w:rPr>
          <w:rFonts w:ascii="Aptos Light" w:eastAsiaTheme="minorHAnsi" w:hAnsi="Aptos Light" w:cs="Arial"/>
          <w:b/>
          <w:bCs/>
          <w:sz w:val="22"/>
          <w:szCs w:val="22"/>
        </w:rPr>
        <w:t>Elizade University</w:t>
      </w:r>
    </w:p>
    <w:p w14:paraId="496220AD" w14:textId="7BD33740" w:rsidR="00184E9D" w:rsidRPr="00184E9D" w:rsidRDefault="00184E9D" w:rsidP="0055013B">
      <w:pPr>
        <w:autoSpaceDE w:val="0"/>
        <w:autoSpaceDN w:val="0"/>
        <w:adjustRightInd w:val="0"/>
        <w:ind w:left="810" w:hanging="360"/>
        <w:jc w:val="both"/>
        <w:rPr>
          <w:rFonts w:ascii="Aptos Light" w:eastAsiaTheme="minorHAnsi" w:hAnsi="Aptos Light" w:cs="Arial"/>
          <w:b/>
          <w:bCs/>
          <w:sz w:val="22"/>
          <w:szCs w:val="22"/>
        </w:rPr>
      </w:pPr>
      <w:r w:rsidRPr="00184E9D">
        <w:rPr>
          <w:rFonts w:ascii="Aptos Light" w:eastAsiaTheme="minorHAnsi" w:hAnsi="Aptos Light" w:cs="Arial"/>
          <w:b/>
          <w:bCs/>
          <w:i/>
          <w:iCs/>
          <w:sz w:val="22"/>
          <w:szCs w:val="22"/>
        </w:rPr>
        <w:t>Professor of Mass Communication</w:t>
      </w:r>
    </w:p>
    <w:p w14:paraId="548C66FC" w14:textId="5684E35E" w:rsidR="00184E9D" w:rsidRPr="00184E9D" w:rsidRDefault="00184E9D" w:rsidP="0055013B">
      <w:pPr>
        <w:autoSpaceDE w:val="0"/>
        <w:autoSpaceDN w:val="0"/>
        <w:adjustRightInd w:val="0"/>
        <w:ind w:left="810" w:hanging="360"/>
        <w:jc w:val="both"/>
        <w:rPr>
          <w:rFonts w:ascii="Aptos Light" w:eastAsiaTheme="minorHAnsi" w:hAnsi="Aptos Light" w:cs="Arial"/>
          <w:sz w:val="22"/>
          <w:szCs w:val="22"/>
        </w:rPr>
      </w:pPr>
      <w:r w:rsidRPr="00184E9D">
        <w:rPr>
          <w:rFonts w:ascii="Aptos Light" w:eastAsiaTheme="minorHAnsi" w:hAnsi="Aptos Light" w:cs="Arial"/>
          <w:b/>
          <w:bCs/>
          <w:sz w:val="22"/>
          <w:szCs w:val="22"/>
        </w:rPr>
        <w:t>20</w:t>
      </w:r>
      <w:r w:rsidR="00311D23">
        <w:rPr>
          <w:rFonts w:ascii="Aptos Light" w:eastAsiaTheme="minorHAnsi" w:hAnsi="Aptos Light" w:cs="Arial"/>
          <w:b/>
          <w:bCs/>
          <w:sz w:val="22"/>
          <w:szCs w:val="22"/>
        </w:rPr>
        <w:t>1</w:t>
      </w:r>
      <w:r w:rsidRPr="00184E9D">
        <w:rPr>
          <w:rFonts w:ascii="Aptos Light" w:eastAsiaTheme="minorHAnsi" w:hAnsi="Aptos Light" w:cs="Arial"/>
          <w:b/>
          <w:bCs/>
          <w:sz w:val="22"/>
          <w:szCs w:val="22"/>
        </w:rPr>
        <w:t>4 – Present</w:t>
      </w:r>
    </w:p>
    <w:p w14:paraId="2957BF18" w14:textId="28884F94" w:rsidR="00184E9D" w:rsidRPr="00184E9D" w:rsidRDefault="00184E9D" w:rsidP="0055013B">
      <w:pPr>
        <w:numPr>
          <w:ilvl w:val="0"/>
          <w:numId w:val="23"/>
        </w:numPr>
        <w:autoSpaceDE w:val="0"/>
        <w:autoSpaceDN w:val="0"/>
        <w:adjustRightInd w:val="0"/>
        <w:ind w:left="990"/>
        <w:jc w:val="both"/>
        <w:rPr>
          <w:rFonts w:ascii="Aptos Light" w:eastAsiaTheme="minorHAnsi" w:hAnsi="Aptos Light" w:cs="Arial"/>
          <w:sz w:val="22"/>
          <w:szCs w:val="22"/>
        </w:rPr>
      </w:pPr>
      <w:r w:rsidRPr="00184E9D">
        <w:rPr>
          <w:rFonts w:ascii="Aptos Light" w:eastAsiaTheme="minorHAnsi" w:hAnsi="Aptos Light" w:cs="Arial"/>
          <w:sz w:val="22"/>
          <w:szCs w:val="22"/>
        </w:rPr>
        <w:t>Deliver undergraduate and postgraduate instruction across core and advanced Mass Communication</w:t>
      </w:r>
      <w:r w:rsidR="00467740">
        <w:rPr>
          <w:rFonts w:ascii="Aptos Light" w:eastAsiaTheme="minorHAnsi" w:hAnsi="Aptos Light" w:cs="Arial"/>
          <w:sz w:val="22"/>
          <w:szCs w:val="22"/>
        </w:rPr>
        <w:t>, Journalism</w:t>
      </w:r>
      <w:r w:rsidRPr="00184E9D">
        <w:rPr>
          <w:rFonts w:ascii="Aptos Light" w:eastAsiaTheme="minorHAnsi" w:hAnsi="Aptos Light" w:cs="Arial"/>
          <w:sz w:val="22"/>
          <w:szCs w:val="22"/>
        </w:rPr>
        <w:t xml:space="preserve"> and Public Relations curricula.</w:t>
      </w:r>
    </w:p>
    <w:p w14:paraId="264AC4A0" w14:textId="77777777" w:rsidR="00184E9D" w:rsidRPr="00184E9D" w:rsidRDefault="00184E9D" w:rsidP="0055013B">
      <w:pPr>
        <w:numPr>
          <w:ilvl w:val="0"/>
          <w:numId w:val="23"/>
        </w:numPr>
        <w:autoSpaceDE w:val="0"/>
        <w:autoSpaceDN w:val="0"/>
        <w:adjustRightInd w:val="0"/>
        <w:ind w:left="990"/>
        <w:jc w:val="both"/>
        <w:rPr>
          <w:rFonts w:ascii="Aptos Light" w:eastAsiaTheme="minorHAnsi" w:hAnsi="Aptos Light" w:cs="Arial"/>
          <w:sz w:val="22"/>
          <w:szCs w:val="22"/>
        </w:rPr>
      </w:pPr>
      <w:r w:rsidRPr="00184E9D">
        <w:rPr>
          <w:rFonts w:ascii="Aptos Light" w:eastAsiaTheme="minorHAnsi" w:hAnsi="Aptos Light" w:cs="Arial"/>
          <w:sz w:val="22"/>
          <w:szCs w:val="22"/>
        </w:rPr>
        <w:t>Apply innovative pedagogical methods to motivate students and strengthen applied research capacity.</w:t>
      </w:r>
    </w:p>
    <w:p w14:paraId="1D65FDDA" w14:textId="4ED738B5" w:rsidR="00184E9D" w:rsidRPr="00184E9D" w:rsidRDefault="00184E9D" w:rsidP="0055013B">
      <w:pPr>
        <w:numPr>
          <w:ilvl w:val="0"/>
          <w:numId w:val="23"/>
        </w:numPr>
        <w:autoSpaceDE w:val="0"/>
        <w:autoSpaceDN w:val="0"/>
        <w:adjustRightInd w:val="0"/>
        <w:ind w:left="990"/>
        <w:jc w:val="both"/>
        <w:rPr>
          <w:rFonts w:ascii="Aptos Light" w:eastAsiaTheme="minorHAnsi" w:hAnsi="Aptos Light" w:cs="Arial"/>
          <w:sz w:val="22"/>
          <w:szCs w:val="22"/>
        </w:rPr>
      </w:pPr>
      <w:r w:rsidRPr="00184E9D">
        <w:rPr>
          <w:rFonts w:ascii="Aptos Light" w:eastAsiaTheme="minorHAnsi" w:hAnsi="Aptos Light" w:cs="Arial"/>
          <w:sz w:val="22"/>
          <w:szCs w:val="22"/>
        </w:rPr>
        <w:t xml:space="preserve">Actively support university outreach initiatives, academic governance, and community engagement </w:t>
      </w:r>
      <w:r w:rsidR="00574444" w:rsidRPr="0080768E">
        <w:rPr>
          <w:rFonts w:ascii="Aptos Light" w:eastAsiaTheme="minorHAnsi" w:hAnsi="Aptos Light" w:cs="Arial"/>
          <w:sz w:val="22"/>
          <w:szCs w:val="22"/>
        </w:rPr>
        <w:t>programs</w:t>
      </w:r>
      <w:r w:rsidRPr="00184E9D">
        <w:rPr>
          <w:rFonts w:ascii="Aptos Light" w:eastAsiaTheme="minorHAnsi" w:hAnsi="Aptos Light" w:cs="Arial"/>
          <w:sz w:val="22"/>
          <w:szCs w:val="22"/>
        </w:rPr>
        <w:t>.</w:t>
      </w:r>
    </w:p>
    <w:p w14:paraId="6CC851DC" w14:textId="77777777" w:rsidR="00184E9D" w:rsidRPr="00184E9D" w:rsidRDefault="00F048FC" w:rsidP="0055013B">
      <w:pPr>
        <w:autoSpaceDE w:val="0"/>
        <w:autoSpaceDN w:val="0"/>
        <w:adjustRightInd w:val="0"/>
        <w:ind w:left="810"/>
        <w:jc w:val="both"/>
        <w:rPr>
          <w:rFonts w:ascii="Aptos Light" w:eastAsiaTheme="minorHAnsi" w:hAnsi="Aptos Light" w:cs="Arial"/>
          <w:sz w:val="22"/>
          <w:szCs w:val="22"/>
        </w:rPr>
      </w:pPr>
      <w:r>
        <w:rPr>
          <w:rFonts w:ascii="Aptos Light" w:eastAsiaTheme="minorHAnsi" w:hAnsi="Aptos Light" w:cs="Arial"/>
          <w:sz w:val="22"/>
          <w:szCs w:val="22"/>
        </w:rPr>
        <w:pict w14:anchorId="45E30452">
          <v:rect id="_x0000_i1025" style="width:0;height:1.5pt" o:hralign="center" o:hrstd="t" o:hr="t" fillcolor="#a0a0a0" stroked="f"/>
        </w:pict>
      </w:r>
    </w:p>
    <w:p w14:paraId="5BF95191" w14:textId="77777777" w:rsidR="00184E9D" w:rsidRPr="00184E9D" w:rsidRDefault="00184E9D" w:rsidP="0055013B">
      <w:pPr>
        <w:autoSpaceDE w:val="0"/>
        <w:autoSpaceDN w:val="0"/>
        <w:adjustRightInd w:val="0"/>
        <w:ind w:left="810" w:hanging="360"/>
        <w:jc w:val="both"/>
        <w:rPr>
          <w:rFonts w:ascii="Aptos Light" w:eastAsiaTheme="minorHAnsi" w:hAnsi="Aptos Light" w:cs="Arial"/>
          <w:b/>
          <w:bCs/>
          <w:sz w:val="22"/>
          <w:szCs w:val="22"/>
        </w:rPr>
      </w:pPr>
      <w:r w:rsidRPr="00184E9D">
        <w:rPr>
          <w:rFonts w:ascii="Aptos Light" w:eastAsiaTheme="minorHAnsi" w:hAnsi="Aptos Light" w:cs="Arial"/>
          <w:b/>
          <w:bCs/>
          <w:sz w:val="22"/>
          <w:szCs w:val="22"/>
        </w:rPr>
        <w:t>Petroleum Products Pricing Regulatory Agency (PPPRA), Nigeria</w:t>
      </w:r>
    </w:p>
    <w:p w14:paraId="22214D70" w14:textId="7A5B117C" w:rsidR="00184E9D" w:rsidRPr="0080768E" w:rsidRDefault="00184E9D" w:rsidP="0055013B">
      <w:pPr>
        <w:autoSpaceDE w:val="0"/>
        <w:autoSpaceDN w:val="0"/>
        <w:adjustRightInd w:val="0"/>
        <w:ind w:left="810" w:hanging="360"/>
        <w:jc w:val="both"/>
        <w:rPr>
          <w:rFonts w:ascii="Aptos Light" w:eastAsiaTheme="minorHAnsi" w:hAnsi="Aptos Light" w:cs="Arial"/>
          <w:b/>
          <w:bCs/>
          <w:sz w:val="22"/>
          <w:szCs w:val="22"/>
        </w:rPr>
      </w:pPr>
      <w:r w:rsidRPr="00184E9D">
        <w:rPr>
          <w:rFonts w:ascii="Aptos Light" w:eastAsiaTheme="minorHAnsi" w:hAnsi="Aptos Light" w:cs="Arial"/>
          <w:b/>
          <w:bCs/>
          <w:sz w:val="22"/>
          <w:szCs w:val="22"/>
        </w:rPr>
        <w:t>Executive Secretary / Chief Executive Officer</w:t>
      </w:r>
      <w:r w:rsidRPr="0080768E">
        <w:rPr>
          <w:rFonts w:ascii="Aptos Light" w:eastAsiaTheme="minorHAnsi" w:hAnsi="Aptos Light" w:cs="Arial"/>
          <w:b/>
          <w:bCs/>
          <w:sz w:val="22"/>
          <w:szCs w:val="22"/>
        </w:rPr>
        <w:t xml:space="preserve">; </w:t>
      </w:r>
      <w:r w:rsidRPr="00184E9D">
        <w:rPr>
          <w:rFonts w:ascii="Aptos Light" w:eastAsiaTheme="minorHAnsi" w:hAnsi="Aptos Light" w:cs="Arial"/>
          <w:b/>
          <w:bCs/>
          <w:sz w:val="22"/>
          <w:szCs w:val="22"/>
        </w:rPr>
        <w:t>General Manager, Operations &amp; Corporate Affairs</w:t>
      </w:r>
    </w:p>
    <w:p w14:paraId="06BB1034" w14:textId="72A4948E" w:rsidR="00184E9D" w:rsidRPr="00184E9D" w:rsidRDefault="00184E9D" w:rsidP="0055013B">
      <w:pPr>
        <w:autoSpaceDE w:val="0"/>
        <w:autoSpaceDN w:val="0"/>
        <w:adjustRightInd w:val="0"/>
        <w:ind w:left="810" w:hanging="360"/>
        <w:jc w:val="both"/>
        <w:rPr>
          <w:rFonts w:ascii="Aptos Light" w:eastAsiaTheme="minorHAnsi" w:hAnsi="Aptos Light" w:cs="Arial"/>
          <w:sz w:val="22"/>
          <w:szCs w:val="22"/>
        </w:rPr>
      </w:pPr>
      <w:r w:rsidRPr="00184E9D">
        <w:rPr>
          <w:rFonts w:ascii="Aptos Light" w:eastAsiaTheme="minorHAnsi" w:hAnsi="Aptos Light" w:cs="Arial"/>
          <w:b/>
          <w:bCs/>
          <w:sz w:val="22"/>
          <w:szCs w:val="22"/>
        </w:rPr>
        <w:t>2003 – 2013</w:t>
      </w:r>
    </w:p>
    <w:p w14:paraId="51695D47" w14:textId="0D5131CF" w:rsidR="00184E9D" w:rsidRPr="00184E9D" w:rsidRDefault="00184E9D" w:rsidP="0055013B">
      <w:pPr>
        <w:numPr>
          <w:ilvl w:val="0"/>
          <w:numId w:val="24"/>
        </w:numPr>
        <w:tabs>
          <w:tab w:val="clear" w:pos="720"/>
          <w:tab w:val="left" w:pos="1080"/>
        </w:tabs>
        <w:autoSpaceDE w:val="0"/>
        <w:autoSpaceDN w:val="0"/>
        <w:adjustRightInd w:val="0"/>
        <w:ind w:left="990"/>
        <w:jc w:val="both"/>
        <w:rPr>
          <w:rFonts w:ascii="Aptos Light" w:eastAsiaTheme="minorHAnsi" w:hAnsi="Aptos Light" w:cs="Arial"/>
          <w:sz w:val="22"/>
          <w:szCs w:val="22"/>
        </w:rPr>
      </w:pPr>
      <w:r w:rsidRPr="00184E9D">
        <w:rPr>
          <w:rFonts w:ascii="Aptos Light" w:eastAsiaTheme="minorHAnsi" w:hAnsi="Aptos Light" w:cs="Arial"/>
          <w:sz w:val="22"/>
          <w:szCs w:val="22"/>
        </w:rPr>
        <w:t>Served as Chief Executive of Nigeria’s downstream petroleum pricing regulator, providing strategic oversight of fuel</w:t>
      </w:r>
      <w:r w:rsidR="0055013B">
        <w:rPr>
          <w:rFonts w:ascii="Aptos Light" w:eastAsiaTheme="minorHAnsi" w:hAnsi="Aptos Light" w:cs="Arial"/>
          <w:sz w:val="22"/>
          <w:szCs w:val="22"/>
        </w:rPr>
        <w:t xml:space="preserve"> </w:t>
      </w:r>
      <w:r w:rsidRPr="00184E9D">
        <w:rPr>
          <w:rFonts w:ascii="Aptos Light" w:eastAsiaTheme="minorHAnsi" w:hAnsi="Aptos Light" w:cs="Arial"/>
          <w:sz w:val="22"/>
          <w:szCs w:val="22"/>
        </w:rPr>
        <w:t>pricing policy, stakeholder engagement, national supply stability</w:t>
      </w:r>
      <w:r w:rsidR="008B2D27">
        <w:rPr>
          <w:rFonts w:ascii="Aptos Light" w:eastAsiaTheme="minorHAnsi" w:hAnsi="Aptos Light" w:cs="Arial"/>
          <w:sz w:val="22"/>
          <w:szCs w:val="22"/>
        </w:rPr>
        <w:t xml:space="preserve"> and human resource management.</w:t>
      </w:r>
    </w:p>
    <w:p w14:paraId="522C4415" w14:textId="77777777" w:rsidR="00184E9D" w:rsidRPr="00184E9D" w:rsidRDefault="00184E9D" w:rsidP="0055013B">
      <w:pPr>
        <w:numPr>
          <w:ilvl w:val="0"/>
          <w:numId w:val="24"/>
        </w:numPr>
        <w:tabs>
          <w:tab w:val="clear" w:pos="720"/>
          <w:tab w:val="left" w:pos="1080"/>
        </w:tabs>
        <w:autoSpaceDE w:val="0"/>
        <w:autoSpaceDN w:val="0"/>
        <w:adjustRightInd w:val="0"/>
        <w:ind w:left="990"/>
        <w:jc w:val="both"/>
        <w:rPr>
          <w:rFonts w:ascii="Aptos Light" w:eastAsiaTheme="minorHAnsi" w:hAnsi="Aptos Light" w:cs="Arial"/>
          <w:sz w:val="22"/>
          <w:szCs w:val="22"/>
        </w:rPr>
      </w:pPr>
      <w:r w:rsidRPr="00184E9D">
        <w:rPr>
          <w:rFonts w:ascii="Aptos Light" w:eastAsiaTheme="minorHAnsi" w:hAnsi="Aptos Light" w:cs="Arial"/>
          <w:sz w:val="22"/>
          <w:szCs w:val="22"/>
        </w:rPr>
        <w:t>Led multi-disciplinary teams across operations, corporate affairs, and regulatory compliance.</w:t>
      </w:r>
    </w:p>
    <w:p w14:paraId="073CCAED" w14:textId="77777777" w:rsidR="00184E9D" w:rsidRPr="00184E9D" w:rsidRDefault="00184E9D" w:rsidP="0055013B">
      <w:pPr>
        <w:numPr>
          <w:ilvl w:val="0"/>
          <w:numId w:val="24"/>
        </w:numPr>
        <w:tabs>
          <w:tab w:val="clear" w:pos="720"/>
          <w:tab w:val="left" w:pos="1080"/>
        </w:tabs>
        <w:autoSpaceDE w:val="0"/>
        <w:autoSpaceDN w:val="0"/>
        <w:adjustRightInd w:val="0"/>
        <w:ind w:left="990"/>
        <w:jc w:val="both"/>
        <w:rPr>
          <w:rFonts w:ascii="Aptos Light" w:eastAsiaTheme="minorHAnsi" w:hAnsi="Aptos Light" w:cs="Arial"/>
          <w:sz w:val="22"/>
          <w:szCs w:val="22"/>
        </w:rPr>
      </w:pPr>
      <w:r w:rsidRPr="00184E9D">
        <w:rPr>
          <w:rFonts w:ascii="Aptos Light" w:eastAsiaTheme="minorHAnsi" w:hAnsi="Aptos Light" w:cs="Arial"/>
          <w:sz w:val="22"/>
          <w:szCs w:val="22"/>
        </w:rPr>
        <w:t>Represented the Agency at national and international policy forums and intergovernmental engagements.</w:t>
      </w:r>
    </w:p>
    <w:p w14:paraId="42418BC9" w14:textId="77777777" w:rsidR="00184E9D" w:rsidRPr="00184E9D" w:rsidRDefault="00184E9D" w:rsidP="0055013B">
      <w:pPr>
        <w:numPr>
          <w:ilvl w:val="0"/>
          <w:numId w:val="24"/>
        </w:numPr>
        <w:tabs>
          <w:tab w:val="clear" w:pos="720"/>
          <w:tab w:val="left" w:pos="1080"/>
        </w:tabs>
        <w:autoSpaceDE w:val="0"/>
        <w:autoSpaceDN w:val="0"/>
        <w:adjustRightInd w:val="0"/>
        <w:ind w:left="990"/>
        <w:jc w:val="both"/>
        <w:rPr>
          <w:rFonts w:ascii="Aptos Light" w:eastAsiaTheme="minorHAnsi" w:hAnsi="Aptos Light" w:cs="Arial"/>
          <w:sz w:val="22"/>
          <w:szCs w:val="22"/>
        </w:rPr>
      </w:pPr>
      <w:r w:rsidRPr="00184E9D">
        <w:rPr>
          <w:rFonts w:ascii="Aptos Light" w:eastAsiaTheme="minorHAnsi" w:hAnsi="Aptos Light" w:cs="Arial"/>
          <w:sz w:val="22"/>
          <w:szCs w:val="22"/>
        </w:rPr>
        <w:t>Strengthened institutional credibility through improved communication strategy and regulatory transparency.</w:t>
      </w:r>
    </w:p>
    <w:p w14:paraId="679C85DE" w14:textId="77777777" w:rsidR="00184E9D" w:rsidRPr="00184E9D" w:rsidRDefault="00F048FC" w:rsidP="0055013B">
      <w:pPr>
        <w:autoSpaceDE w:val="0"/>
        <w:autoSpaceDN w:val="0"/>
        <w:adjustRightInd w:val="0"/>
        <w:ind w:left="810"/>
        <w:jc w:val="both"/>
        <w:rPr>
          <w:rFonts w:ascii="Aptos Light" w:eastAsiaTheme="minorHAnsi" w:hAnsi="Aptos Light" w:cs="Arial"/>
          <w:sz w:val="22"/>
          <w:szCs w:val="22"/>
        </w:rPr>
      </w:pPr>
      <w:r>
        <w:rPr>
          <w:rFonts w:ascii="Aptos Light" w:eastAsiaTheme="minorHAnsi" w:hAnsi="Aptos Light" w:cs="Arial"/>
          <w:sz w:val="22"/>
          <w:szCs w:val="22"/>
        </w:rPr>
        <w:pict w14:anchorId="3129A604">
          <v:rect id="_x0000_i1026" style="width:0;height:1.5pt" o:hralign="center" o:hrstd="t" o:hr="t" fillcolor="#a0a0a0" stroked="f"/>
        </w:pict>
      </w:r>
    </w:p>
    <w:p w14:paraId="53F99140" w14:textId="77777777" w:rsidR="000210DA" w:rsidRPr="0080768E" w:rsidRDefault="00184E9D" w:rsidP="0055013B">
      <w:pPr>
        <w:autoSpaceDE w:val="0"/>
        <w:autoSpaceDN w:val="0"/>
        <w:adjustRightInd w:val="0"/>
        <w:ind w:left="810" w:hanging="360"/>
        <w:jc w:val="both"/>
        <w:rPr>
          <w:rFonts w:ascii="Aptos Light" w:eastAsiaTheme="minorHAnsi" w:hAnsi="Aptos Light" w:cs="Arial"/>
          <w:b/>
          <w:bCs/>
          <w:sz w:val="22"/>
          <w:szCs w:val="22"/>
        </w:rPr>
      </w:pPr>
      <w:r w:rsidRPr="00184E9D">
        <w:rPr>
          <w:rFonts w:ascii="Aptos Light" w:eastAsiaTheme="minorHAnsi" w:hAnsi="Aptos Light" w:cs="Arial"/>
          <w:b/>
          <w:bCs/>
          <w:sz w:val="22"/>
          <w:szCs w:val="22"/>
        </w:rPr>
        <w:t>National Board for Community Banks, Abuja</w:t>
      </w:r>
      <w:r w:rsidR="000210DA" w:rsidRPr="0080768E">
        <w:rPr>
          <w:rFonts w:ascii="Aptos Light" w:eastAsiaTheme="minorHAnsi" w:hAnsi="Aptos Light" w:cs="Arial"/>
          <w:b/>
          <w:bCs/>
          <w:sz w:val="22"/>
          <w:szCs w:val="22"/>
        </w:rPr>
        <w:t xml:space="preserve">, Nigeria. </w:t>
      </w:r>
    </w:p>
    <w:p w14:paraId="7AC88C68" w14:textId="15B1759C" w:rsidR="00184E9D" w:rsidRPr="00184E9D" w:rsidRDefault="00184E9D" w:rsidP="0055013B">
      <w:pPr>
        <w:autoSpaceDE w:val="0"/>
        <w:autoSpaceDN w:val="0"/>
        <w:adjustRightInd w:val="0"/>
        <w:ind w:left="810" w:hanging="360"/>
        <w:jc w:val="both"/>
        <w:rPr>
          <w:rFonts w:ascii="Aptos Light" w:eastAsiaTheme="minorHAnsi" w:hAnsi="Aptos Light" w:cs="Arial"/>
          <w:b/>
          <w:bCs/>
          <w:sz w:val="22"/>
          <w:szCs w:val="22"/>
        </w:rPr>
      </w:pPr>
      <w:r w:rsidRPr="00184E9D">
        <w:rPr>
          <w:rFonts w:ascii="Aptos Light" w:eastAsiaTheme="minorHAnsi" w:hAnsi="Aptos Light" w:cs="Arial"/>
          <w:b/>
          <w:bCs/>
          <w:i/>
          <w:iCs/>
          <w:sz w:val="22"/>
          <w:szCs w:val="22"/>
        </w:rPr>
        <w:t>Deputy Director</w:t>
      </w:r>
    </w:p>
    <w:p w14:paraId="7ABF6E29" w14:textId="77777777" w:rsidR="00184E9D" w:rsidRPr="00184E9D" w:rsidRDefault="00184E9D" w:rsidP="0055013B">
      <w:pPr>
        <w:autoSpaceDE w:val="0"/>
        <w:autoSpaceDN w:val="0"/>
        <w:adjustRightInd w:val="0"/>
        <w:ind w:left="810" w:hanging="360"/>
        <w:jc w:val="both"/>
        <w:rPr>
          <w:rFonts w:ascii="Aptos Light" w:eastAsiaTheme="minorHAnsi" w:hAnsi="Aptos Light" w:cs="Arial"/>
          <w:sz w:val="22"/>
          <w:szCs w:val="22"/>
        </w:rPr>
      </w:pPr>
      <w:r w:rsidRPr="00184E9D">
        <w:rPr>
          <w:rFonts w:ascii="Aptos Light" w:eastAsiaTheme="minorHAnsi" w:hAnsi="Aptos Light" w:cs="Arial"/>
          <w:b/>
          <w:bCs/>
          <w:sz w:val="22"/>
          <w:szCs w:val="22"/>
        </w:rPr>
        <w:t>1991 – 2003</w:t>
      </w:r>
    </w:p>
    <w:p w14:paraId="1CF208D1" w14:textId="77777777" w:rsidR="00184E9D" w:rsidRPr="00184E9D" w:rsidRDefault="00184E9D" w:rsidP="0055013B">
      <w:pPr>
        <w:numPr>
          <w:ilvl w:val="0"/>
          <w:numId w:val="25"/>
        </w:numPr>
        <w:tabs>
          <w:tab w:val="clear" w:pos="720"/>
        </w:tabs>
        <w:autoSpaceDE w:val="0"/>
        <w:autoSpaceDN w:val="0"/>
        <w:adjustRightInd w:val="0"/>
        <w:ind w:left="1080" w:hanging="450"/>
        <w:jc w:val="both"/>
        <w:rPr>
          <w:rFonts w:ascii="Aptos Light" w:eastAsiaTheme="minorHAnsi" w:hAnsi="Aptos Light" w:cs="Arial"/>
          <w:sz w:val="22"/>
          <w:szCs w:val="22"/>
        </w:rPr>
      </w:pPr>
      <w:r w:rsidRPr="00184E9D">
        <w:rPr>
          <w:rFonts w:ascii="Aptos Light" w:eastAsiaTheme="minorHAnsi" w:hAnsi="Aptos Light" w:cs="Arial"/>
          <w:sz w:val="22"/>
          <w:szCs w:val="22"/>
        </w:rPr>
        <w:t>Contributed to national financial inclusion strategy through regulation and development of community banking institutions.</w:t>
      </w:r>
    </w:p>
    <w:p w14:paraId="0C48FF63" w14:textId="77777777" w:rsidR="00184E9D" w:rsidRPr="00184E9D" w:rsidRDefault="00184E9D" w:rsidP="0055013B">
      <w:pPr>
        <w:numPr>
          <w:ilvl w:val="0"/>
          <w:numId w:val="25"/>
        </w:numPr>
        <w:tabs>
          <w:tab w:val="clear" w:pos="720"/>
        </w:tabs>
        <w:autoSpaceDE w:val="0"/>
        <w:autoSpaceDN w:val="0"/>
        <w:adjustRightInd w:val="0"/>
        <w:ind w:left="1080" w:hanging="450"/>
        <w:jc w:val="both"/>
        <w:rPr>
          <w:rFonts w:ascii="Aptos Light" w:eastAsiaTheme="minorHAnsi" w:hAnsi="Aptos Light" w:cs="Arial"/>
          <w:sz w:val="22"/>
          <w:szCs w:val="22"/>
        </w:rPr>
      </w:pPr>
      <w:r w:rsidRPr="00184E9D">
        <w:rPr>
          <w:rFonts w:ascii="Aptos Light" w:eastAsiaTheme="minorHAnsi" w:hAnsi="Aptos Light" w:cs="Arial"/>
          <w:sz w:val="22"/>
          <w:szCs w:val="22"/>
        </w:rPr>
        <w:t>Provided leadership in policy implementation, supervision, and stakeholder coordination.</w:t>
      </w:r>
    </w:p>
    <w:p w14:paraId="677A3B0D" w14:textId="77777777" w:rsidR="00184E9D" w:rsidRPr="00184E9D" w:rsidRDefault="00F048FC" w:rsidP="0055013B">
      <w:pPr>
        <w:autoSpaceDE w:val="0"/>
        <w:autoSpaceDN w:val="0"/>
        <w:adjustRightInd w:val="0"/>
        <w:ind w:left="810"/>
        <w:jc w:val="both"/>
        <w:rPr>
          <w:rFonts w:ascii="Aptos Light" w:eastAsiaTheme="minorHAnsi" w:hAnsi="Aptos Light" w:cs="Arial"/>
          <w:sz w:val="22"/>
          <w:szCs w:val="22"/>
        </w:rPr>
      </w:pPr>
      <w:r>
        <w:rPr>
          <w:rFonts w:ascii="Aptos Light" w:eastAsiaTheme="minorHAnsi" w:hAnsi="Aptos Light" w:cs="Arial"/>
          <w:sz w:val="22"/>
          <w:szCs w:val="22"/>
        </w:rPr>
        <w:pict w14:anchorId="25D2B455">
          <v:rect id="_x0000_i1027" style="width:0;height:1.5pt" o:hralign="center" o:hrstd="t" o:hr="t" fillcolor="#a0a0a0" stroked="f"/>
        </w:pict>
      </w:r>
    </w:p>
    <w:p w14:paraId="26F43366" w14:textId="65ADAF2D" w:rsidR="000210DA" w:rsidRPr="0080768E" w:rsidRDefault="00184E9D" w:rsidP="0055013B">
      <w:pPr>
        <w:autoSpaceDE w:val="0"/>
        <w:autoSpaceDN w:val="0"/>
        <w:adjustRightInd w:val="0"/>
        <w:ind w:left="810" w:hanging="270"/>
        <w:jc w:val="both"/>
        <w:rPr>
          <w:rFonts w:ascii="Aptos Light" w:eastAsiaTheme="minorHAnsi" w:hAnsi="Aptos Light" w:cs="Arial"/>
          <w:b/>
          <w:bCs/>
          <w:sz w:val="22"/>
          <w:szCs w:val="22"/>
        </w:rPr>
      </w:pPr>
      <w:r w:rsidRPr="00184E9D">
        <w:rPr>
          <w:rFonts w:ascii="Aptos Light" w:eastAsiaTheme="minorHAnsi" w:hAnsi="Aptos Light" w:cs="Arial"/>
          <w:b/>
          <w:bCs/>
          <w:sz w:val="22"/>
          <w:szCs w:val="22"/>
        </w:rPr>
        <w:t xml:space="preserve">Directorate for Social </w:t>
      </w:r>
      <w:r w:rsidR="00574444" w:rsidRPr="0080768E">
        <w:rPr>
          <w:rFonts w:ascii="Aptos Light" w:eastAsiaTheme="minorHAnsi" w:hAnsi="Aptos Light" w:cs="Arial"/>
          <w:b/>
          <w:bCs/>
          <w:sz w:val="22"/>
          <w:szCs w:val="22"/>
        </w:rPr>
        <w:t>Mobilization</w:t>
      </w:r>
      <w:r w:rsidRPr="00184E9D">
        <w:rPr>
          <w:rFonts w:ascii="Aptos Light" w:eastAsiaTheme="minorHAnsi" w:hAnsi="Aptos Light" w:cs="Arial"/>
          <w:b/>
          <w:bCs/>
          <w:sz w:val="22"/>
          <w:szCs w:val="22"/>
        </w:rPr>
        <w:t xml:space="preserve"> (</w:t>
      </w:r>
      <w:r w:rsidR="00574444" w:rsidRPr="0080768E">
        <w:rPr>
          <w:rFonts w:ascii="Aptos Light" w:eastAsiaTheme="minorHAnsi" w:hAnsi="Aptos Light" w:cs="Arial"/>
          <w:b/>
          <w:bCs/>
          <w:sz w:val="22"/>
          <w:szCs w:val="22"/>
        </w:rPr>
        <w:t>MAMSER)</w:t>
      </w:r>
      <w:r w:rsidR="000210DA" w:rsidRPr="0080768E">
        <w:rPr>
          <w:rFonts w:ascii="Aptos Light" w:eastAsiaTheme="minorHAnsi" w:hAnsi="Aptos Light" w:cs="Arial"/>
          <w:b/>
          <w:bCs/>
          <w:sz w:val="22"/>
          <w:szCs w:val="22"/>
        </w:rPr>
        <w:t xml:space="preserve"> Lagos, Nigeria. </w:t>
      </w:r>
    </w:p>
    <w:p w14:paraId="57384381" w14:textId="28462B34" w:rsidR="00184E9D" w:rsidRPr="00184E9D" w:rsidRDefault="00184E9D" w:rsidP="0055013B">
      <w:pPr>
        <w:autoSpaceDE w:val="0"/>
        <w:autoSpaceDN w:val="0"/>
        <w:adjustRightInd w:val="0"/>
        <w:ind w:left="810" w:hanging="270"/>
        <w:jc w:val="both"/>
        <w:rPr>
          <w:rFonts w:ascii="Aptos Light" w:eastAsiaTheme="minorHAnsi" w:hAnsi="Aptos Light" w:cs="Arial"/>
          <w:b/>
          <w:bCs/>
          <w:sz w:val="22"/>
          <w:szCs w:val="22"/>
        </w:rPr>
      </w:pPr>
      <w:r w:rsidRPr="00184E9D">
        <w:rPr>
          <w:rFonts w:ascii="Aptos Light" w:eastAsiaTheme="minorHAnsi" w:hAnsi="Aptos Light" w:cs="Arial"/>
          <w:b/>
          <w:bCs/>
          <w:i/>
          <w:iCs/>
          <w:sz w:val="22"/>
          <w:szCs w:val="22"/>
        </w:rPr>
        <w:t>Chief Information &amp; Liaison Officer</w:t>
      </w:r>
    </w:p>
    <w:p w14:paraId="24828747" w14:textId="77777777" w:rsidR="00184E9D" w:rsidRPr="00184E9D" w:rsidRDefault="00184E9D" w:rsidP="0055013B">
      <w:pPr>
        <w:autoSpaceDE w:val="0"/>
        <w:autoSpaceDN w:val="0"/>
        <w:adjustRightInd w:val="0"/>
        <w:ind w:left="810" w:hanging="270"/>
        <w:jc w:val="both"/>
        <w:rPr>
          <w:rFonts w:ascii="Aptos Light" w:eastAsiaTheme="minorHAnsi" w:hAnsi="Aptos Light" w:cs="Arial"/>
          <w:sz w:val="22"/>
          <w:szCs w:val="22"/>
        </w:rPr>
      </w:pPr>
      <w:r w:rsidRPr="00184E9D">
        <w:rPr>
          <w:rFonts w:ascii="Aptos Light" w:eastAsiaTheme="minorHAnsi" w:hAnsi="Aptos Light" w:cs="Arial"/>
          <w:b/>
          <w:bCs/>
          <w:sz w:val="22"/>
          <w:szCs w:val="22"/>
        </w:rPr>
        <w:t>1988 – 1990</w:t>
      </w:r>
    </w:p>
    <w:p w14:paraId="3E8C7959" w14:textId="75E9F05D" w:rsidR="00184E9D" w:rsidRPr="00184E9D" w:rsidRDefault="00184E9D" w:rsidP="0055013B">
      <w:pPr>
        <w:numPr>
          <w:ilvl w:val="0"/>
          <w:numId w:val="26"/>
        </w:numPr>
        <w:tabs>
          <w:tab w:val="clear" w:pos="720"/>
        </w:tabs>
        <w:autoSpaceDE w:val="0"/>
        <w:autoSpaceDN w:val="0"/>
        <w:adjustRightInd w:val="0"/>
        <w:ind w:left="1080" w:hanging="450"/>
        <w:jc w:val="both"/>
        <w:rPr>
          <w:rFonts w:ascii="Aptos Light" w:eastAsiaTheme="minorHAnsi" w:hAnsi="Aptos Light" w:cs="Arial"/>
          <w:sz w:val="22"/>
          <w:szCs w:val="22"/>
        </w:rPr>
      </w:pPr>
      <w:r w:rsidRPr="00184E9D">
        <w:rPr>
          <w:rFonts w:ascii="Aptos Light" w:eastAsiaTheme="minorHAnsi" w:hAnsi="Aptos Light" w:cs="Arial"/>
          <w:sz w:val="22"/>
          <w:szCs w:val="22"/>
        </w:rPr>
        <w:lastRenderedPageBreak/>
        <w:t xml:space="preserve">Led national communication and social </w:t>
      </w:r>
      <w:r w:rsidR="00574444" w:rsidRPr="0080768E">
        <w:rPr>
          <w:rFonts w:ascii="Aptos Light" w:eastAsiaTheme="minorHAnsi" w:hAnsi="Aptos Light" w:cs="Arial"/>
          <w:sz w:val="22"/>
          <w:szCs w:val="22"/>
        </w:rPr>
        <w:t>mobilization</w:t>
      </w:r>
      <w:r w:rsidRPr="00184E9D">
        <w:rPr>
          <w:rFonts w:ascii="Aptos Light" w:eastAsiaTheme="minorHAnsi" w:hAnsi="Aptos Light" w:cs="Arial"/>
          <w:sz w:val="22"/>
          <w:szCs w:val="22"/>
        </w:rPr>
        <w:t xml:space="preserve"> initiatives supporting civic education and development </w:t>
      </w:r>
      <w:r w:rsidR="00574444" w:rsidRPr="0080768E">
        <w:rPr>
          <w:rFonts w:ascii="Aptos Light" w:eastAsiaTheme="minorHAnsi" w:hAnsi="Aptos Light" w:cs="Arial"/>
          <w:sz w:val="22"/>
          <w:szCs w:val="22"/>
        </w:rPr>
        <w:t>programs</w:t>
      </w:r>
      <w:r w:rsidRPr="00184E9D">
        <w:rPr>
          <w:rFonts w:ascii="Aptos Light" w:eastAsiaTheme="minorHAnsi" w:hAnsi="Aptos Light" w:cs="Arial"/>
          <w:sz w:val="22"/>
          <w:szCs w:val="22"/>
        </w:rPr>
        <w:t>.</w:t>
      </w:r>
    </w:p>
    <w:p w14:paraId="2E181AE8" w14:textId="77777777" w:rsidR="00184E9D" w:rsidRPr="00184E9D" w:rsidRDefault="00F048FC" w:rsidP="0055013B">
      <w:pPr>
        <w:autoSpaceDE w:val="0"/>
        <w:autoSpaceDN w:val="0"/>
        <w:adjustRightInd w:val="0"/>
        <w:ind w:left="810"/>
        <w:jc w:val="both"/>
        <w:rPr>
          <w:rFonts w:ascii="Aptos Light" w:eastAsiaTheme="minorHAnsi" w:hAnsi="Aptos Light" w:cs="Arial"/>
          <w:sz w:val="22"/>
          <w:szCs w:val="22"/>
        </w:rPr>
      </w:pPr>
      <w:r>
        <w:rPr>
          <w:rFonts w:ascii="Aptos Light" w:eastAsiaTheme="minorHAnsi" w:hAnsi="Aptos Light" w:cs="Arial"/>
          <w:sz w:val="22"/>
          <w:szCs w:val="22"/>
        </w:rPr>
        <w:pict w14:anchorId="1F5CE24B">
          <v:rect id="_x0000_i1028" style="width:0;height:1.5pt" o:hralign="center" o:hrstd="t" o:hr="t" fillcolor="#a0a0a0" stroked="f"/>
        </w:pict>
      </w:r>
    </w:p>
    <w:p w14:paraId="2DFA3FB6" w14:textId="0721428E" w:rsidR="000210DA" w:rsidRPr="0080768E" w:rsidRDefault="00184E9D" w:rsidP="0055013B">
      <w:pPr>
        <w:autoSpaceDE w:val="0"/>
        <w:autoSpaceDN w:val="0"/>
        <w:adjustRightInd w:val="0"/>
        <w:ind w:left="810" w:hanging="270"/>
        <w:jc w:val="both"/>
        <w:rPr>
          <w:rFonts w:ascii="Aptos Light" w:eastAsiaTheme="minorHAnsi" w:hAnsi="Aptos Light" w:cs="Arial"/>
          <w:b/>
          <w:bCs/>
          <w:sz w:val="22"/>
          <w:szCs w:val="22"/>
        </w:rPr>
      </w:pPr>
      <w:r w:rsidRPr="00184E9D">
        <w:rPr>
          <w:rFonts w:ascii="Aptos Light" w:eastAsiaTheme="minorHAnsi" w:hAnsi="Aptos Light" w:cs="Arial"/>
          <w:b/>
          <w:bCs/>
          <w:sz w:val="22"/>
          <w:szCs w:val="22"/>
        </w:rPr>
        <w:t>National Youth Service Corps (NYSC), Lagos</w:t>
      </w:r>
      <w:r w:rsidR="000210DA" w:rsidRPr="0080768E">
        <w:rPr>
          <w:rFonts w:ascii="Aptos Light" w:eastAsiaTheme="minorHAnsi" w:hAnsi="Aptos Light" w:cs="Arial"/>
          <w:b/>
          <w:bCs/>
          <w:sz w:val="22"/>
          <w:szCs w:val="22"/>
        </w:rPr>
        <w:t>, Nigeria.</w:t>
      </w:r>
    </w:p>
    <w:p w14:paraId="6DCD0C5F" w14:textId="6CE87C6C" w:rsidR="00184E9D" w:rsidRPr="00184E9D" w:rsidRDefault="00184E9D" w:rsidP="0055013B">
      <w:pPr>
        <w:autoSpaceDE w:val="0"/>
        <w:autoSpaceDN w:val="0"/>
        <w:adjustRightInd w:val="0"/>
        <w:ind w:left="810" w:hanging="270"/>
        <w:jc w:val="both"/>
        <w:rPr>
          <w:rFonts w:ascii="Aptos Light" w:eastAsiaTheme="minorHAnsi" w:hAnsi="Aptos Light" w:cs="Arial"/>
          <w:b/>
          <w:bCs/>
          <w:sz w:val="22"/>
          <w:szCs w:val="22"/>
        </w:rPr>
      </w:pPr>
      <w:r w:rsidRPr="00184E9D">
        <w:rPr>
          <w:rFonts w:ascii="Aptos Light" w:eastAsiaTheme="minorHAnsi" w:hAnsi="Aptos Light" w:cs="Arial"/>
          <w:b/>
          <w:bCs/>
          <w:i/>
          <w:iCs/>
          <w:sz w:val="22"/>
          <w:szCs w:val="22"/>
        </w:rPr>
        <w:t>Senior Research / Inspector</w:t>
      </w:r>
    </w:p>
    <w:p w14:paraId="6E608D66" w14:textId="77777777" w:rsidR="00184E9D" w:rsidRPr="00184E9D" w:rsidRDefault="00184E9D" w:rsidP="0055013B">
      <w:pPr>
        <w:autoSpaceDE w:val="0"/>
        <w:autoSpaceDN w:val="0"/>
        <w:adjustRightInd w:val="0"/>
        <w:ind w:left="810" w:hanging="270"/>
        <w:jc w:val="both"/>
        <w:rPr>
          <w:rFonts w:ascii="Aptos Light" w:eastAsiaTheme="minorHAnsi" w:hAnsi="Aptos Light" w:cs="Arial"/>
          <w:sz w:val="22"/>
          <w:szCs w:val="22"/>
        </w:rPr>
      </w:pPr>
      <w:r w:rsidRPr="00184E9D">
        <w:rPr>
          <w:rFonts w:ascii="Aptos Light" w:eastAsiaTheme="minorHAnsi" w:hAnsi="Aptos Light" w:cs="Arial"/>
          <w:b/>
          <w:bCs/>
          <w:sz w:val="22"/>
          <w:szCs w:val="22"/>
        </w:rPr>
        <w:t>1980 – 1987</w:t>
      </w:r>
    </w:p>
    <w:p w14:paraId="5CF2C484" w14:textId="0B7BACFE" w:rsidR="00184E9D" w:rsidRPr="0080768E" w:rsidRDefault="00184E9D" w:rsidP="0055013B">
      <w:pPr>
        <w:numPr>
          <w:ilvl w:val="0"/>
          <w:numId w:val="27"/>
        </w:numPr>
        <w:tabs>
          <w:tab w:val="clear" w:pos="720"/>
          <w:tab w:val="num" w:pos="1620"/>
        </w:tabs>
        <w:autoSpaceDE w:val="0"/>
        <w:autoSpaceDN w:val="0"/>
        <w:adjustRightInd w:val="0"/>
        <w:ind w:left="1080" w:hanging="450"/>
        <w:jc w:val="both"/>
        <w:rPr>
          <w:rFonts w:ascii="Aptos Light" w:eastAsiaTheme="minorHAnsi" w:hAnsi="Aptos Light" w:cs="Arial"/>
          <w:sz w:val="21"/>
          <w:szCs w:val="21"/>
        </w:rPr>
      </w:pPr>
      <w:r w:rsidRPr="00184E9D">
        <w:rPr>
          <w:rFonts w:ascii="Aptos Light" w:eastAsiaTheme="minorHAnsi" w:hAnsi="Aptos Light" w:cs="Arial"/>
          <w:sz w:val="22"/>
          <w:szCs w:val="22"/>
        </w:rPr>
        <w:t xml:space="preserve">Conducted research, inspections, and </w:t>
      </w:r>
      <w:r w:rsidR="00574444" w:rsidRPr="0080768E">
        <w:rPr>
          <w:rFonts w:ascii="Aptos Light" w:eastAsiaTheme="minorHAnsi" w:hAnsi="Aptos Light" w:cs="Arial"/>
          <w:sz w:val="22"/>
          <w:szCs w:val="22"/>
        </w:rPr>
        <w:t>program</w:t>
      </w:r>
      <w:r w:rsidRPr="00184E9D">
        <w:rPr>
          <w:rFonts w:ascii="Aptos Light" w:eastAsiaTheme="minorHAnsi" w:hAnsi="Aptos Light" w:cs="Arial"/>
          <w:sz w:val="22"/>
          <w:szCs w:val="22"/>
        </w:rPr>
        <w:t xml:space="preserve"> evaluations supporting national youth development objectives.</w:t>
      </w:r>
    </w:p>
    <w:p w14:paraId="2CDE83E9" w14:textId="74AD3C9D" w:rsidR="005B5F8F" w:rsidRPr="0080768E" w:rsidRDefault="00232318" w:rsidP="00D0162C">
      <w:pPr>
        <w:shd w:val="clear" w:color="auto" w:fill="0D5672" w:themeFill="accent1" w:themeFillShade="80"/>
        <w:spacing w:before="120"/>
        <w:jc w:val="center"/>
        <w:rPr>
          <w:rFonts w:ascii="Aptos Light" w:hAnsi="Aptos Light" w:cs="Arial"/>
          <w:b/>
          <w:smallCaps/>
          <w:color w:val="FFFFFF" w:themeColor="background1"/>
          <w:sz w:val="28"/>
          <w:szCs w:val="28"/>
        </w:rPr>
      </w:pPr>
      <w:r w:rsidRPr="0080768E">
        <w:rPr>
          <w:rFonts w:ascii="Aptos Light" w:hAnsi="Aptos Light" w:cs="Arial"/>
          <w:b/>
          <w:smallCaps/>
          <w:color w:val="FFFFFF" w:themeColor="background1"/>
          <w:sz w:val="28"/>
          <w:szCs w:val="28"/>
        </w:rPr>
        <w:t>NATIONAL PROFESSIONAL LEADERSHIP</w:t>
      </w:r>
    </w:p>
    <w:p w14:paraId="02BCF560" w14:textId="08707C0F" w:rsidR="00232318" w:rsidRPr="00232318" w:rsidRDefault="00232318" w:rsidP="0055013B">
      <w:pPr>
        <w:pStyle w:val="ListParagraph"/>
        <w:numPr>
          <w:ilvl w:val="0"/>
          <w:numId w:val="28"/>
        </w:numPr>
        <w:spacing w:before="120" w:after="120"/>
        <w:ind w:left="1080" w:hanging="450"/>
        <w:jc w:val="both"/>
        <w:textAlignment w:val="baseline"/>
        <w:rPr>
          <w:rFonts w:ascii="Aptos Light" w:eastAsia="Times New Roman" w:hAnsi="Aptos Light" w:cs="Arial"/>
          <w:sz w:val="21"/>
          <w:szCs w:val="21"/>
        </w:rPr>
      </w:pPr>
      <w:r w:rsidRPr="00232318">
        <w:rPr>
          <w:rFonts w:ascii="Aptos Light" w:eastAsia="Times New Roman" w:hAnsi="Aptos Light" w:cs="Arial"/>
          <w:b/>
          <w:bCs/>
          <w:sz w:val="21"/>
          <w:szCs w:val="21"/>
        </w:rPr>
        <w:t>Chairman, Academics</w:t>
      </w:r>
      <w:r w:rsidRPr="00232318">
        <w:rPr>
          <w:rFonts w:ascii="Aptos Light" w:eastAsia="Times New Roman" w:hAnsi="Aptos Light" w:cs="Arial"/>
          <w:sz w:val="21"/>
          <w:szCs w:val="21"/>
        </w:rPr>
        <w:t>, Project Implementation Committee, Public Relations &amp; Leadership University (PRLU), Nigeria (2024 – Present)</w:t>
      </w:r>
    </w:p>
    <w:p w14:paraId="261E1B8C" w14:textId="2762D6A3" w:rsidR="00232318" w:rsidRPr="00232318" w:rsidRDefault="00232318" w:rsidP="0055013B">
      <w:pPr>
        <w:pStyle w:val="ListParagraph"/>
        <w:numPr>
          <w:ilvl w:val="0"/>
          <w:numId w:val="28"/>
        </w:numPr>
        <w:spacing w:before="120" w:after="120"/>
        <w:ind w:left="1080" w:hanging="450"/>
        <w:jc w:val="both"/>
        <w:textAlignment w:val="baseline"/>
        <w:rPr>
          <w:rFonts w:ascii="Aptos Light" w:eastAsia="Times New Roman" w:hAnsi="Aptos Light" w:cs="Arial"/>
          <w:sz w:val="21"/>
          <w:szCs w:val="21"/>
        </w:rPr>
      </w:pPr>
      <w:r w:rsidRPr="00232318">
        <w:rPr>
          <w:rFonts w:ascii="Aptos Light" w:eastAsia="Times New Roman" w:hAnsi="Aptos Light" w:cs="Arial"/>
          <w:b/>
          <w:bCs/>
          <w:sz w:val="21"/>
          <w:szCs w:val="21"/>
        </w:rPr>
        <w:t>Member</w:t>
      </w:r>
      <w:r w:rsidRPr="00232318">
        <w:rPr>
          <w:rFonts w:ascii="Aptos Light" w:eastAsia="Times New Roman" w:hAnsi="Aptos Light" w:cs="Arial"/>
          <w:sz w:val="21"/>
          <w:szCs w:val="21"/>
        </w:rPr>
        <w:t>, Education Board, Nigerian Institute of Public Relations (2015; 2021 – Present)</w:t>
      </w:r>
    </w:p>
    <w:p w14:paraId="6C13A220" w14:textId="7B383AEF" w:rsidR="00232318" w:rsidRPr="00232318" w:rsidRDefault="00232318" w:rsidP="0055013B">
      <w:pPr>
        <w:pStyle w:val="ListParagraph"/>
        <w:numPr>
          <w:ilvl w:val="0"/>
          <w:numId w:val="28"/>
        </w:numPr>
        <w:spacing w:before="120" w:after="120"/>
        <w:ind w:left="1080" w:hanging="450"/>
        <w:jc w:val="both"/>
        <w:textAlignment w:val="baseline"/>
        <w:rPr>
          <w:rFonts w:ascii="Aptos Light" w:eastAsia="Times New Roman" w:hAnsi="Aptos Light" w:cs="Arial"/>
          <w:sz w:val="21"/>
          <w:szCs w:val="21"/>
        </w:rPr>
      </w:pPr>
      <w:r w:rsidRPr="00232318">
        <w:rPr>
          <w:rFonts w:ascii="Aptos Light" w:eastAsia="Times New Roman" w:hAnsi="Aptos Light" w:cs="Arial"/>
          <w:b/>
          <w:bCs/>
          <w:sz w:val="21"/>
          <w:szCs w:val="21"/>
        </w:rPr>
        <w:t>Fellow</w:t>
      </w:r>
      <w:r w:rsidRPr="00232318">
        <w:rPr>
          <w:rFonts w:ascii="Aptos Light" w:eastAsia="Times New Roman" w:hAnsi="Aptos Light" w:cs="Arial"/>
          <w:sz w:val="21"/>
          <w:szCs w:val="21"/>
        </w:rPr>
        <w:t>, Nigerian Institute of Management (Chartered) (2010)</w:t>
      </w:r>
    </w:p>
    <w:p w14:paraId="2944D671" w14:textId="07D61B1A" w:rsidR="00232318" w:rsidRPr="0080768E" w:rsidRDefault="00232318" w:rsidP="0055013B">
      <w:pPr>
        <w:pStyle w:val="ListParagraph"/>
        <w:numPr>
          <w:ilvl w:val="0"/>
          <w:numId w:val="28"/>
        </w:numPr>
        <w:spacing w:before="120" w:after="120"/>
        <w:ind w:left="1080" w:hanging="450"/>
        <w:textAlignment w:val="baseline"/>
        <w:rPr>
          <w:rFonts w:ascii="Aptos Light" w:eastAsia="Times New Roman" w:hAnsi="Aptos Light" w:cs="Arial"/>
          <w:color w:val="000000"/>
          <w:sz w:val="22"/>
          <w:szCs w:val="22"/>
        </w:rPr>
      </w:pPr>
      <w:r w:rsidRPr="00232318">
        <w:rPr>
          <w:rFonts w:ascii="Aptos Light" w:eastAsia="Times New Roman" w:hAnsi="Aptos Light" w:cs="Arial"/>
          <w:b/>
          <w:bCs/>
          <w:sz w:val="21"/>
          <w:szCs w:val="21"/>
        </w:rPr>
        <w:t>Fellow</w:t>
      </w:r>
      <w:r w:rsidRPr="00232318">
        <w:rPr>
          <w:rFonts w:ascii="Aptos Light" w:eastAsia="Times New Roman" w:hAnsi="Aptos Light" w:cs="Arial"/>
          <w:sz w:val="21"/>
          <w:szCs w:val="21"/>
        </w:rPr>
        <w:t>, Nigerian Institute of Public Relations (1998)</w:t>
      </w:r>
    </w:p>
    <w:p w14:paraId="5A8C5DF8" w14:textId="644F5F3B" w:rsidR="00434B7E" w:rsidRPr="0080768E" w:rsidRDefault="008C1568" w:rsidP="00434B7E">
      <w:pPr>
        <w:shd w:val="clear" w:color="auto" w:fill="0D5672" w:themeFill="accent1" w:themeFillShade="80"/>
        <w:spacing w:before="120"/>
        <w:jc w:val="center"/>
        <w:rPr>
          <w:rFonts w:ascii="Aptos Light" w:hAnsi="Aptos Light" w:cs="Arial"/>
          <w:b/>
          <w:smallCaps/>
          <w:color w:val="FFFFFF" w:themeColor="background1"/>
          <w:sz w:val="28"/>
          <w:szCs w:val="28"/>
        </w:rPr>
      </w:pPr>
      <w:r w:rsidRPr="0080768E">
        <w:rPr>
          <w:rFonts w:ascii="Aptos Light" w:hAnsi="Aptos Light" w:cs="Arial"/>
          <w:b/>
          <w:smallCaps/>
          <w:color w:val="FFFFFF" w:themeColor="background1"/>
          <w:sz w:val="28"/>
          <w:szCs w:val="28"/>
        </w:rPr>
        <w:t>EDUCATION</w:t>
      </w:r>
    </w:p>
    <w:p w14:paraId="5A59BA7F" w14:textId="2D079CC3" w:rsidR="008C1568" w:rsidRPr="0080768E" w:rsidRDefault="008C1568" w:rsidP="0055013B">
      <w:pPr>
        <w:pStyle w:val="ListParagraph"/>
        <w:numPr>
          <w:ilvl w:val="0"/>
          <w:numId w:val="29"/>
        </w:numPr>
        <w:spacing w:before="120" w:after="120"/>
        <w:ind w:left="1080" w:hanging="450"/>
        <w:textAlignment w:val="baseline"/>
        <w:rPr>
          <w:rFonts w:ascii="Aptos Light" w:eastAsia="Times New Roman" w:hAnsi="Aptos Light" w:cs="Arial"/>
          <w:color w:val="000000"/>
          <w:sz w:val="22"/>
          <w:szCs w:val="22"/>
        </w:rPr>
      </w:pPr>
      <w:r w:rsidRPr="0080768E">
        <w:rPr>
          <w:rFonts w:ascii="Aptos Light" w:eastAsia="Times New Roman" w:hAnsi="Aptos Light" w:cs="Arial"/>
          <w:b/>
          <w:bCs/>
          <w:color w:val="000000"/>
          <w:sz w:val="22"/>
          <w:szCs w:val="22"/>
        </w:rPr>
        <w:t>University of Abuja</w:t>
      </w:r>
      <w:r w:rsidR="00225CBD" w:rsidRPr="0080768E">
        <w:rPr>
          <w:rFonts w:ascii="Aptos Light" w:eastAsia="Times New Roman" w:hAnsi="Aptos Light" w:cs="Arial"/>
          <w:color w:val="000000"/>
          <w:sz w:val="22"/>
          <w:szCs w:val="22"/>
        </w:rPr>
        <w:t xml:space="preserve"> – </w:t>
      </w:r>
      <w:r w:rsidRPr="0080768E">
        <w:rPr>
          <w:rFonts w:ascii="Aptos Light" w:eastAsia="Times New Roman" w:hAnsi="Aptos Light" w:cs="Arial"/>
          <w:color w:val="000000"/>
          <w:sz w:val="22"/>
          <w:szCs w:val="22"/>
        </w:rPr>
        <w:t>Studies in Communication &amp; Related Disciplines (2005 – 2010)</w:t>
      </w:r>
    </w:p>
    <w:p w14:paraId="3F5477A6" w14:textId="68419771" w:rsidR="008C1568" w:rsidRPr="0080768E" w:rsidRDefault="008C1568" w:rsidP="0055013B">
      <w:pPr>
        <w:pStyle w:val="ListParagraph"/>
        <w:numPr>
          <w:ilvl w:val="0"/>
          <w:numId w:val="29"/>
        </w:numPr>
        <w:spacing w:before="120" w:after="120"/>
        <w:ind w:left="1080" w:hanging="450"/>
        <w:textAlignment w:val="baseline"/>
        <w:rPr>
          <w:rFonts w:ascii="Aptos Light" w:eastAsia="Times New Roman" w:hAnsi="Aptos Light" w:cs="Arial"/>
          <w:color w:val="000000"/>
          <w:sz w:val="22"/>
          <w:szCs w:val="22"/>
        </w:rPr>
      </w:pPr>
      <w:r w:rsidRPr="0080768E">
        <w:rPr>
          <w:rFonts w:ascii="Aptos Light" w:eastAsia="Times New Roman" w:hAnsi="Aptos Light" w:cs="Arial"/>
          <w:b/>
          <w:bCs/>
          <w:color w:val="000000"/>
          <w:sz w:val="22"/>
          <w:szCs w:val="22"/>
        </w:rPr>
        <w:t>University of Ibadan</w:t>
      </w:r>
      <w:r w:rsidR="00225CBD" w:rsidRPr="0080768E">
        <w:rPr>
          <w:rFonts w:ascii="Aptos Light" w:eastAsia="Times New Roman" w:hAnsi="Aptos Light" w:cs="Arial"/>
          <w:color w:val="000000"/>
          <w:sz w:val="22"/>
          <w:szCs w:val="22"/>
        </w:rPr>
        <w:t xml:space="preserve"> – </w:t>
      </w:r>
      <w:r w:rsidR="00D2169B">
        <w:rPr>
          <w:rFonts w:ascii="Aptos Light" w:eastAsia="Times New Roman" w:hAnsi="Aptos Light" w:cs="Arial"/>
          <w:color w:val="000000"/>
          <w:sz w:val="22"/>
          <w:szCs w:val="22"/>
        </w:rPr>
        <w:t>Graduate</w:t>
      </w:r>
      <w:r w:rsidRPr="0080768E">
        <w:rPr>
          <w:rFonts w:ascii="Aptos Light" w:eastAsia="Times New Roman" w:hAnsi="Aptos Light" w:cs="Arial"/>
          <w:color w:val="000000"/>
          <w:sz w:val="22"/>
          <w:szCs w:val="22"/>
        </w:rPr>
        <w:t xml:space="preserve"> Studies (1983 – 1985)</w:t>
      </w:r>
    </w:p>
    <w:p w14:paraId="267EE928" w14:textId="47E9D2FF" w:rsidR="008C1568" w:rsidRPr="0080768E" w:rsidRDefault="008C1568" w:rsidP="0055013B">
      <w:pPr>
        <w:pStyle w:val="ListParagraph"/>
        <w:numPr>
          <w:ilvl w:val="0"/>
          <w:numId w:val="29"/>
        </w:numPr>
        <w:spacing w:before="120" w:after="120"/>
        <w:ind w:left="1080" w:hanging="450"/>
        <w:textAlignment w:val="baseline"/>
        <w:rPr>
          <w:rFonts w:ascii="Aptos Light" w:eastAsia="Times New Roman" w:hAnsi="Aptos Light" w:cs="Arial"/>
          <w:color w:val="000000"/>
          <w:sz w:val="22"/>
          <w:szCs w:val="22"/>
        </w:rPr>
      </w:pPr>
      <w:r w:rsidRPr="0080768E">
        <w:rPr>
          <w:rFonts w:ascii="Aptos Light" w:eastAsia="Times New Roman" w:hAnsi="Aptos Light" w:cs="Arial"/>
          <w:b/>
          <w:bCs/>
          <w:color w:val="000000"/>
          <w:sz w:val="22"/>
          <w:szCs w:val="22"/>
        </w:rPr>
        <w:t>University of Lagos</w:t>
      </w:r>
      <w:r w:rsidR="00225CBD" w:rsidRPr="0080768E">
        <w:rPr>
          <w:rFonts w:ascii="Aptos Light" w:eastAsia="Times New Roman" w:hAnsi="Aptos Light" w:cs="Arial"/>
          <w:color w:val="000000"/>
          <w:sz w:val="22"/>
          <w:szCs w:val="22"/>
        </w:rPr>
        <w:t xml:space="preserve"> – </w:t>
      </w:r>
      <w:r w:rsidRPr="0080768E">
        <w:rPr>
          <w:rFonts w:ascii="Aptos Light" w:eastAsia="Times New Roman" w:hAnsi="Aptos Light" w:cs="Arial"/>
          <w:color w:val="000000"/>
          <w:sz w:val="22"/>
          <w:szCs w:val="22"/>
        </w:rPr>
        <w:t>Undergraduate Studies (1976 – 1979)</w:t>
      </w:r>
    </w:p>
    <w:p w14:paraId="6DC372CE" w14:textId="51CC933A" w:rsidR="008C1568" w:rsidRPr="0080768E" w:rsidRDefault="008C1568" w:rsidP="0055013B">
      <w:pPr>
        <w:pStyle w:val="ListParagraph"/>
        <w:numPr>
          <w:ilvl w:val="0"/>
          <w:numId w:val="29"/>
        </w:numPr>
        <w:spacing w:before="120" w:after="120"/>
        <w:ind w:left="1080" w:hanging="450"/>
        <w:textAlignment w:val="baseline"/>
        <w:rPr>
          <w:rFonts w:ascii="Aptos Light" w:eastAsia="Times New Roman" w:hAnsi="Aptos Light" w:cs="Arial"/>
          <w:color w:val="000000"/>
          <w:sz w:val="22"/>
          <w:szCs w:val="22"/>
        </w:rPr>
      </w:pPr>
      <w:r w:rsidRPr="0080768E">
        <w:rPr>
          <w:rFonts w:ascii="Aptos Light" w:eastAsia="Times New Roman" w:hAnsi="Aptos Light" w:cs="Arial"/>
          <w:b/>
          <w:bCs/>
          <w:color w:val="000000"/>
          <w:sz w:val="22"/>
          <w:szCs w:val="22"/>
        </w:rPr>
        <w:t>London School of Journalism</w:t>
      </w:r>
      <w:r w:rsidR="00225CBD" w:rsidRPr="0080768E">
        <w:rPr>
          <w:rFonts w:ascii="Aptos Light" w:eastAsia="Times New Roman" w:hAnsi="Aptos Light" w:cs="Arial"/>
          <w:color w:val="000000"/>
          <w:sz w:val="22"/>
          <w:szCs w:val="22"/>
        </w:rPr>
        <w:t xml:space="preserve"> – </w:t>
      </w:r>
      <w:r w:rsidRPr="0080768E">
        <w:rPr>
          <w:rFonts w:ascii="Aptos Light" w:eastAsia="Times New Roman" w:hAnsi="Aptos Light" w:cs="Arial"/>
          <w:color w:val="000000"/>
          <w:sz w:val="22"/>
          <w:szCs w:val="22"/>
        </w:rPr>
        <w:t>Journalism &amp; Communication Studies (1976 – 1978)</w:t>
      </w:r>
    </w:p>
    <w:p w14:paraId="50997739" w14:textId="5D007827" w:rsidR="00434B7E" w:rsidRPr="0080768E" w:rsidRDefault="00434B7E" w:rsidP="00434B7E">
      <w:pPr>
        <w:shd w:val="clear" w:color="auto" w:fill="0D5672" w:themeFill="accent1" w:themeFillShade="80"/>
        <w:spacing w:before="120"/>
        <w:jc w:val="center"/>
        <w:rPr>
          <w:rFonts w:ascii="Aptos Light" w:hAnsi="Aptos Light" w:cs="Arial"/>
          <w:b/>
          <w:smallCaps/>
          <w:color w:val="FFFFFF" w:themeColor="background1"/>
          <w:sz w:val="28"/>
          <w:szCs w:val="28"/>
        </w:rPr>
      </w:pPr>
      <w:r w:rsidRPr="0080768E">
        <w:rPr>
          <w:rFonts w:ascii="Aptos Light" w:hAnsi="Aptos Light" w:cs="Arial"/>
          <w:b/>
          <w:smallCaps/>
          <w:color w:val="FFFFFF" w:themeColor="background1"/>
          <w:sz w:val="28"/>
          <w:szCs w:val="28"/>
        </w:rPr>
        <w:t xml:space="preserve">SCHOLARSHIP </w:t>
      </w:r>
      <w:r w:rsidR="0003430B" w:rsidRPr="0080768E">
        <w:rPr>
          <w:rFonts w:ascii="Aptos Light" w:hAnsi="Aptos Light" w:cs="Arial"/>
          <w:b/>
          <w:smallCaps/>
          <w:color w:val="FFFFFF" w:themeColor="background1"/>
          <w:sz w:val="28"/>
          <w:szCs w:val="28"/>
        </w:rPr>
        <w:t>PUBLICATIONS &amp; THOUGHT LEADERSHIP</w:t>
      </w:r>
    </w:p>
    <w:p w14:paraId="1C19626A" w14:textId="72F864A9" w:rsidR="0055013B" w:rsidRDefault="00BC7418" w:rsidP="0055013B">
      <w:pPr>
        <w:spacing w:before="120" w:after="120"/>
        <w:ind w:left="540"/>
        <w:jc w:val="center"/>
        <w:textAlignment w:val="baseline"/>
        <w:rPr>
          <w:rFonts w:ascii="Aptos Light" w:eastAsia="Times New Roman" w:hAnsi="Aptos Light" w:cs="Arial"/>
          <w:color w:val="000000"/>
          <w:sz w:val="22"/>
          <w:szCs w:val="22"/>
        </w:rPr>
      </w:pPr>
      <w:r w:rsidRPr="0080768E">
        <w:rPr>
          <w:rFonts w:ascii="Aptos Light" w:eastAsia="Times New Roman" w:hAnsi="Aptos Light" w:cs="Arial"/>
          <w:color w:val="000000"/>
          <w:sz w:val="22"/>
          <w:szCs w:val="22"/>
        </w:rPr>
        <w:t xml:space="preserve">47 </w:t>
      </w:r>
      <w:r w:rsidRPr="00BC7418">
        <w:rPr>
          <w:rFonts w:ascii="Aptos Light" w:eastAsia="Times New Roman" w:hAnsi="Aptos Light" w:cs="Arial"/>
          <w:color w:val="000000"/>
          <w:sz w:val="22"/>
          <w:szCs w:val="22"/>
        </w:rPr>
        <w:t>Journal Articles (13 Offshore | 34 Onshore)</w:t>
      </w:r>
      <w:r w:rsidR="008F30E1" w:rsidRPr="0080768E">
        <w:rPr>
          <w:rFonts w:ascii="Aptos Light" w:eastAsia="Times New Roman" w:hAnsi="Aptos Light" w:cs="Arial"/>
          <w:color w:val="000000"/>
          <w:sz w:val="22"/>
          <w:szCs w:val="22"/>
        </w:rPr>
        <w:t xml:space="preserve"> |</w:t>
      </w:r>
      <w:r w:rsidR="00174961" w:rsidRPr="0080768E">
        <w:rPr>
          <w:rFonts w:ascii="Aptos Light" w:eastAsia="Times New Roman" w:hAnsi="Aptos Light" w:cs="Arial"/>
          <w:color w:val="000000"/>
          <w:sz w:val="22"/>
          <w:szCs w:val="22"/>
        </w:rPr>
        <w:t xml:space="preserve"> </w:t>
      </w:r>
      <w:r w:rsidR="008F30E1" w:rsidRPr="0080768E">
        <w:rPr>
          <w:rFonts w:ascii="Aptos Light" w:eastAsia="Times New Roman" w:hAnsi="Aptos Light" w:cs="Arial"/>
          <w:color w:val="000000"/>
          <w:sz w:val="22"/>
          <w:szCs w:val="22"/>
        </w:rPr>
        <w:t xml:space="preserve">4 </w:t>
      </w:r>
      <w:r w:rsidRPr="00BC7418">
        <w:rPr>
          <w:rFonts w:ascii="Aptos Light" w:eastAsia="Times New Roman" w:hAnsi="Aptos Light" w:cs="Arial"/>
          <w:color w:val="000000"/>
          <w:sz w:val="22"/>
          <w:szCs w:val="22"/>
        </w:rPr>
        <w:t>Published</w:t>
      </w:r>
      <w:r w:rsidR="008F30E1" w:rsidRPr="0080768E">
        <w:rPr>
          <w:rFonts w:ascii="Aptos Light" w:eastAsia="Times New Roman" w:hAnsi="Aptos Light" w:cs="Arial"/>
          <w:color w:val="000000"/>
          <w:sz w:val="22"/>
          <w:szCs w:val="22"/>
        </w:rPr>
        <w:t xml:space="preserve"> Books | </w:t>
      </w:r>
      <w:r w:rsidRPr="00BC7418">
        <w:rPr>
          <w:rFonts w:ascii="Aptos Light" w:eastAsia="Times New Roman" w:hAnsi="Aptos Light" w:cs="Arial"/>
          <w:color w:val="000000"/>
          <w:sz w:val="22"/>
          <w:szCs w:val="22"/>
        </w:rPr>
        <w:t>15 Published</w:t>
      </w:r>
      <w:r w:rsidR="00121E44" w:rsidRPr="0080768E">
        <w:rPr>
          <w:rFonts w:ascii="Aptos Light" w:eastAsia="Times New Roman" w:hAnsi="Aptos Light" w:cs="Arial"/>
          <w:color w:val="000000"/>
          <w:sz w:val="22"/>
          <w:szCs w:val="22"/>
        </w:rPr>
        <w:t xml:space="preserve"> Book Chapters | </w:t>
      </w:r>
      <w:r w:rsidR="00311D23">
        <w:rPr>
          <w:rFonts w:ascii="Aptos Light" w:eastAsia="Times New Roman" w:hAnsi="Aptos Light" w:cs="Arial"/>
          <w:color w:val="000000"/>
          <w:sz w:val="22"/>
          <w:szCs w:val="22"/>
        </w:rPr>
        <w:t xml:space="preserve">12 Online </w:t>
      </w:r>
      <w:r w:rsidR="003F6673">
        <w:rPr>
          <w:rFonts w:ascii="Aptos Light" w:eastAsia="Times New Roman" w:hAnsi="Aptos Light" w:cs="Arial"/>
          <w:color w:val="000000"/>
          <w:sz w:val="22"/>
          <w:szCs w:val="22"/>
        </w:rPr>
        <w:t xml:space="preserve">Offshore </w:t>
      </w:r>
      <w:r w:rsidR="00311D23">
        <w:rPr>
          <w:rFonts w:ascii="Aptos Light" w:eastAsia="Times New Roman" w:hAnsi="Aptos Light" w:cs="Arial"/>
          <w:color w:val="000000"/>
          <w:sz w:val="22"/>
          <w:szCs w:val="22"/>
        </w:rPr>
        <w:t>Professional Articles</w:t>
      </w:r>
      <w:r w:rsidR="003F6673">
        <w:rPr>
          <w:rFonts w:ascii="Aptos Light" w:eastAsia="Times New Roman" w:hAnsi="Aptos Light" w:cs="Arial"/>
          <w:color w:val="000000"/>
          <w:sz w:val="22"/>
          <w:szCs w:val="22"/>
        </w:rPr>
        <w:t xml:space="preserve"> &amp; Webinars</w:t>
      </w:r>
      <w:r w:rsidR="00311D23">
        <w:rPr>
          <w:rFonts w:ascii="Aptos Light" w:eastAsia="Times New Roman" w:hAnsi="Aptos Light" w:cs="Arial"/>
          <w:color w:val="000000"/>
          <w:sz w:val="22"/>
          <w:szCs w:val="22"/>
        </w:rPr>
        <w:t xml:space="preserve"> I </w:t>
      </w:r>
      <w:r w:rsidR="00620ED6" w:rsidRPr="0080768E">
        <w:rPr>
          <w:rFonts w:ascii="Aptos Light" w:eastAsia="Times New Roman" w:hAnsi="Aptos Light" w:cs="Arial"/>
          <w:color w:val="000000"/>
          <w:sz w:val="22"/>
          <w:szCs w:val="22"/>
        </w:rPr>
        <w:t xml:space="preserve">1 </w:t>
      </w:r>
      <w:r w:rsidRPr="00BC7418">
        <w:rPr>
          <w:rFonts w:ascii="Aptos Light" w:eastAsia="Times New Roman" w:hAnsi="Aptos Light" w:cs="Arial"/>
          <w:color w:val="000000"/>
          <w:sz w:val="22"/>
          <w:szCs w:val="22"/>
        </w:rPr>
        <w:t>Foreword</w:t>
      </w:r>
      <w:r w:rsidR="00620ED6" w:rsidRPr="0080768E">
        <w:rPr>
          <w:rFonts w:ascii="Aptos Light" w:eastAsia="Times New Roman" w:hAnsi="Aptos Light" w:cs="Arial"/>
          <w:color w:val="000000"/>
          <w:sz w:val="22"/>
          <w:szCs w:val="22"/>
        </w:rPr>
        <w:t xml:space="preserve"> | </w:t>
      </w:r>
      <w:r w:rsidR="008D7454" w:rsidRPr="0080768E">
        <w:rPr>
          <w:rFonts w:ascii="Aptos Light" w:eastAsia="Times New Roman" w:hAnsi="Aptos Light" w:cs="Arial"/>
          <w:color w:val="000000"/>
          <w:sz w:val="22"/>
          <w:szCs w:val="22"/>
        </w:rPr>
        <w:t xml:space="preserve">63 </w:t>
      </w:r>
      <w:r w:rsidRPr="00BC7418">
        <w:rPr>
          <w:rFonts w:ascii="Aptos Light" w:eastAsia="Times New Roman" w:hAnsi="Aptos Light" w:cs="Arial"/>
          <w:color w:val="000000"/>
          <w:sz w:val="22"/>
          <w:szCs w:val="22"/>
        </w:rPr>
        <w:t>Essays &amp; Media Articles</w:t>
      </w:r>
      <w:r w:rsidR="008D7454" w:rsidRPr="0080768E">
        <w:rPr>
          <w:rFonts w:ascii="Aptos Light" w:eastAsia="Times New Roman" w:hAnsi="Aptos Light" w:cs="Arial"/>
          <w:color w:val="000000"/>
          <w:sz w:val="22"/>
          <w:szCs w:val="22"/>
        </w:rPr>
        <w:t xml:space="preserve"> | 40 </w:t>
      </w:r>
      <w:r w:rsidRPr="00BC7418">
        <w:rPr>
          <w:rFonts w:ascii="Aptos Light" w:eastAsia="Times New Roman" w:hAnsi="Aptos Light" w:cs="Arial"/>
          <w:color w:val="000000"/>
          <w:sz w:val="22"/>
          <w:szCs w:val="22"/>
        </w:rPr>
        <w:t>Conference Papers</w:t>
      </w:r>
      <w:r w:rsidR="008D7454" w:rsidRPr="0080768E">
        <w:rPr>
          <w:rFonts w:ascii="Aptos Light" w:eastAsia="Times New Roman" w:hAnsi="Aptos Light" w:cs="Arial"/>
          <w:color w:val="000000"/>
          <w:sz w:val="22"/>
          <w:szCs w:val="22"/>
        </w:rPr>
        <w:t xml:space="preserve"> </w:t>
      </w:r>
      <w:r w:rsidRPr="00BC7418">
        <w:rPr>
          <w:rFonts w:ascii="Aptos Light" w:eastAsia="Times New Roman" w:hAnsi="Aptos Light" w:cs="Arial"/>
          <w:color w:val="000000"/>
          <w:sz w:val="22"/>
          <w:szCs w:val="22"/>
        </w:rPr>
        <w:t>(Offshore &amp; Onshore)</w:t>
      </w:r>
      <w:r w:rsidR="008D7454" w:rsidRPr="0080768E">
        <w:rPr>
          <w:rFonts w:ascii="Aptos Light" w:eastAsia="Times New Roman" w:hAnsi="Aptos Light" w:cs="Arial"/>
          <w:color w:val="000000"/>
          <w:sz w:val="22"/>
          <w:szCs w:val="22"/>
        </w:rPr>
        <w:t xml:space="preserve"> |</w:t>
      </w:r>
      <w:r w:rsidR="00174961" w:rsidRPr="0080768E">
        <w:rPr>
          <w:rFonts w:ascii="Aptos Light" w:eastAsia="Times New Roman" w:hAnsi="Aptos Light" w:cs="Arial"/>
          <w:color w:val="000000"/>
          <w:sz w:val="22"/>
          <w:szCs w:val="22"/>
        </w:rPr>
        <w:t xml:space="preserve"> </w:t>
      </w:r>
      <w:r w:rsidR="008D7454" w:rsidRPr="0080768E">
        <w:rPr>
          <w:rFonts w:ascii="Aptos Light" w:eastAsia="Times New Roman" w:hAnsi="Aptos Light" w:cs="Arial"/>
          <w:color w:val="000000"/>
          <w:sz w:val="22"/>
          <w:szCs w:val="22"/>
        </w:rPr>
        <w:t xml:space="preserve">65+ </w:t>
      </w:r>
      <w:r w:rsidRPr="00BC7418">
        <w:rPr>
          <w:rFonts w:ascii="Aptos Light" w:eastAsia="Times New Roman" w:hAnsi="Aptos Light" w:cs="Arial"/>
          <w:color w:val="000000"/>
          <w:sz w:val="22"/>
          <w:szCs w:val="22"/>
        </w:rPr>
        <w:t>Conferences &amp; Webinars</w:t>
      </w:r>
      <w:r w:rsidR="0055013B">
        <w:rPr>
          <w:rFonts w:ascii="Aptos Light" w:eastAsia="Times New Roman" w:hAnsi="Aptos Light" w:cs="Arial"/>
          <w:color w:val="000000"/>
          <w:sz w:val="22"/>
          <w:szCs w:val="22"/>
        </w:rPr>
        <w:t>.</w:t>
      </w:r>
    </w:p>
    <w:p w14:paraId="1BD71801" w14:textId="5A99EF8B" w:rsidR="00174961" w:rsidRPr="0080768E" w:rsidRDefault="00174961" w:rsidP="0055013B">
      <w:pPr>
        <w:spacing w:before="120" w:after="120"/>
        <w:ind w:left="540"/>
        <w:jc w:val="center"/>
        <w:textAlignment w:val="baseline"/>
        <w:rPr>
          <w:rFonts w:ascii="Aptos Light" w:eastAsia="Times New Roman" w:hAnsi="Aptos Light" w:cs="Arial"/>
          <w:color w:val="000000"/>
          <w:sz w:val="22"/>
          <w:szCs w:val="22"/>
        </w:rPr>
      </w:pPr>
      <w:r w:rsidRPr="0080768E">
        <w:rPr>
          <w:rFonts w:ascii="Aptos Light" w:eastAsia="Times New Roman" w:hAnsi="Aptos Light" w:cs="Arial"/>
          <w:color w:val="000000"/>
          <w:sz w:val="22"/>
          <w:szCs w:val="22"/>
        </w:rPr>
        <w:t>2</w:t>
      </w:r>
      <w:r w:rsidR="00311D23">
        <w:rPr>
          <w:rFonts w:ascii="Aptos Light" w:eastAsia="Times New Roman" w:hAnsi="Aptos Light" w:cs="Arial"/>
          <w:color w:val="000000"/>
          <w:sz w:val="22"/>
          <w:szCs w:val="22"/>
        </w:rPr>
        <w:t>5</w:t>
      </w:r>
      <w:r w:rsidRPr="0080768E">
        <w:rPr>
          <w:rFonts w:ascii="Aptos Light" w:eastAsia="Times New Roman" w:hAnsi="Aptos Light" w:cs="Arial"/>
          <w:color w:val="000000"/>
          <w:sz w:val="22"/>
          <w:szCs w:val="22"/>
        </w:rPr>
        <w:t xml:space="preserve"> University Courses Taught across Mass Communication, Public Relations, </w:t>
      </w:r>
      <w:r w:rsidR="00467740">
        <w:rPr>
          <w:rFonts w:ascii="Aptos Light" w:eastAsia="Times New Roman" w:hAnsi="Aptos Light" w:cs="Arial"/>
          <w:color w:val="000000"/>
          <w:sz w:val="22"/>
          <w:szCs w:val="22"/>
        </w:rPr>
        <w:t xml:space="preserve">Journalism </w:t>
      </w:r>
      <w:r w:rsidRPr="0080768E">
        <w:rPr>
          <w:rFonts w:ascii="Aptos Light" w:eastAsia="Times New Roman" w:hAnsi="Aptos Light" w:cs="Arial"/>
          <w:color w:val="000000"/>
          <w:sz w:val="22"/>
          <w:szCs w:val="22"/>
        </w:rPr>
        <w:t>and Strategic Communication</w:t>
      </w:r>
      <w:r w:rsidR="00311D23">
        <w:rPr>
          <w:rFonts w:ascii="Aptos Light" w:eastAsia="Times New Roman" w:hAnsi="Aptos Light" w:cs="Arial"/>
          <w:color w:val="000000"/>
          <w:sz w:val="22"/>
          <w:szCs w:val="22"/>
        </w:rPr>
        <w:t xml:space="preserve"> at Undergraduate and Graduate levels (PGD, MSc &amp; PhD)</w:t>
      </w:r>
    </w:p>
    <w:p w14:paraId="26A26ADC" w14:textId="4E0ADCCA" w:rsidR="00EB700F" w:rsidRPr="0080768E" w:rsidRDefault="006060D3" w:rsidP="00EB700F">
      <w:pPr>
        <w:keepNext/>
        <w:shd w:val="clear" w:color="auto" w:fill="0D5672" w:themeFill="accent1" w:themeFillShade="80"/>
        <w:spacing w:before="120"/>
        <w:jc w:val="center"/>
        <w:rPr>
          <w:rFonts w:ascii="Aptos Light" w:hAnsi="Aptos Light" w:cs="Arial"/>
          <w:b/>
          <w:smallCaps/>
          <w:color w:val="FFFFFF" w:themeColor="background1"/>
          <w:sz w:val="28"/>
          <w:szCs w:val="28"/>
        </w:rPr>
      </w:pPr>
      <w:r w:rsidRPr="0080768E">
        <w:rPr>
          <w:rFonts w:ascii="Aptos Light" w:hAnsi="Aptos Light" w:cs="Arial"/>
          <w:b/>
          <w:smallCaps/>
          <w:color w:val="FFFFFF" w:themeColor="background1"/>
          <w:sz w:val="28"/>
          <w:szCs w:val="28"/>
        </w:rPr>
        <w:t>HONO</w:t>
      </w:r>
      <w:r w:rsidR="00311D23">
        <w:rPr>
          <w:rFonts w:ascii="Aptos Light" w:hAnsi="Aptos Light" w:cs="Arial"/>
          <w:b/>
          <w:smallCaps/>
          <w:color w:val="FFFFFF" w:themeColor="background1"/>
          <w:sz w:val="28"/>
          <w:szCs w:val="28"/>
        </w:rPr>
        <w:t>R</w:t>
      </w:r>
      <w:r w:rsidRPr="0080768E">
        <w:rPr>
          <w:rFonts w:ascii="Aptos Light" w:hAnsi="Aptos Light" w:cs="Arial"/>
          <w:b/>
          <w:smallCaps/>
          <w:color w:val="FFFFFF" w:themeColor="background1"/>
          <w:sz w:val="28"/>
          <w:szCs w:val="28"/>
        </w:rPr>
        <w:t>S</w:t>
      </w:r>
    </w:p>
    <w:p w14:paraId="5747DD62" w14:textId="32CBFCD7" w:rsidR="00500964" w:rsidRPr="0080768E" w:rsidRDefault="001D02F5" w:rsidP="00B604C7">
      <w:pPr>
        <w:spacing w:before="120" w:after="120"/>
        <w:jc w:val="center"/>
        <w:textAlignment w:val="baseline"/>
        <w:rPr>
          <w:rFonts w:ascii="Aptos Light" w:eastAsia="Calibri" w:hAnsi="Aptos Light" w:cs="Arial"/>
          <w:b/>
          <w:bCs/>
          <w:color w:val="000000"/>
          <w:sz w:val="21"/>
          <w:szCs w:val="21"/>
        </w:rPr>
      </w:pPr>
      <w:r w:rsidRPr="0080768E">
        <w:rPr>
          <w:rFonts w:ascii="Aptos Light" w:eastAsia="Times New Roman" w:hAnsi="Aptos Light" w:cs="Arial"/>
          <w:color w:val="000000"/>
          <w:sz w:val="22"/>
          <w:szCs w:val="22"/>
        </w:rPr>
        <w:t xml:space="preserve">Recipient of 8 National and Professional </w:t>
      </w:r>
      <w:r w:rsidR="00B604C7" w:rsidRPr="0080768E">
        <w:rPr>
          <w:rFonts w:ascii="Aptos Light" w:eastAsia="Times New Roman" w:hAnsi="Aptos Light" w:cs="Arial"/>
          <w:color w:val="000000"/>
          <w:sz w:val="22"/>
          <w:szCs w:val="22"/>
        </w:rPr>
        <w:t>Honors</w:t>
      </w:r>
      <w:r w:rsidRPr="0080768E">
        <w:rPr>
          <w:rFonts w:ascii="Aptos Light" w:eastAsia="Times New Roman" w:hAnsi="Aptos Light" w:cs="Arial"/>
          <w:color w:val="000000"/>
          <w:sz w:val="22"/>
          <w:szCs w:val="22"/>
        </w:rPr>
        <w:t xml:space="preserve"> &amp; Awards</w:t>
      </w:r>
      <w:r w:rsidR="00B604C7" w:rsidRPr="0080768E">
        <w:rPr>
          <w:rFonts w:ascii="Aptos Light" w:eastAsia="Times New Roman" w:hAnsi="Aptos Light" w:cs="Arial"/>
          <w:color w:val="000000"/>
          <w:sz w:val="22"/>
          <w:szCs w:val="22"/>
        </w:rPr>
        <w:t>.</w:t>
      </w:r>
    </w:p>
    <w:p w14:paraId="589562CB" w14:textId="0BDC772B" w:rsidR="00E12ED4" w:rsidRPr="0080768E" w:rsidRDefault="00E12ED4" w:rsidP="00E12ED4">
      <w:pPr>
        <w:keepNext/>
        <w:shd w:val="clear" w:color="auto" w:fill="0D5672" w:themeFill="accent1" w:themeFillShade="80"/>
        <w:spacing w:before="120"/>
        <w:jc w:val="center"/>
        <w:rPr>
          <w:rFonts w:ascii="Aptos Light" w:hAnsi="Aptos Light" w:cs="Arial"/>
          <w:b/>
          <w:smallCaps/>
          <w:color w:val="FFFFFF" w:themeColor="background1"/>
          <w:sz w:val="28"/>
          <w:szCs w:val="28"/>
        </w:rPr>
      </w:pPr>
      <w:r w:rsidRPr="0080768E">
        <w:rPr>
          <w:rFonts w:ascii="Aptos Light" w:hAnsi="Aptos Light" w:cs="Arial"/>
          <w:b/>
          <w:smallCaps/>
          <w:color w:val="FFFFFF" w:themeColor="background1"/>
          <w:sz w:val="28"/>
          <w:szCs w:val="28"/>
        </w:rPr>
        <w:t>Technical Skills</w:t>
      </w:r>
      <w:r w:rsidR="00C9724F" w:rsidRPr="0080768E">
        <w:rPr>
          <w:rFonts w:ascii="Aptos Light" w:hAnsi="Aptos Light" w:cs="Arial"/>
          <w:b/>
          <w:smallCaps/>
          <w:color w:val="FFFFFF" w:themeColor="background1"/>
          <w:sz w:val="28"/>
          <w:szCs w:val="28"/>
        </w:rPr>
        <w:t xml:space="preserve"> (COURSES TAUGHT)</w:t>
      </w:r>
    </w:p>
    <w:p w14:paraId="23775584" w14:textId="77777777" w:rsidR="00656C68" w:rsidRPr="0080768E" w:rsidRDefault="00656C68" w:rsidP="00E935D3">
      <w:pPr>
        <w:pStyle w:val="ListParagraph"/>
        <w:numPr>
          <w:ilvl w:val="0"/>
          <w:numId w:val="30"/>
        </w:numPr>
        <w:spacing w:before="80"/>
        <w:rPr>
          <w:rFonts w:ascii="Aptos Light" w:eastAsia="Times New Roman" w:hAnsi="Aptos Light" w:cs="Arial"/>
          <w:color w:val="000000"/>
          <w:sz w:val="22"/>
          <w:szCs w:val="22"/>
        </w:rPr>
        <w:sectPr w:rsidR="00656C68" w:rsidRPr="0080768E" w:rsidSect="00934133">
          <w:type w:val="continuous"/>
          <w:pgSz w:w="12240" w:h="15840"/>
          <w:pgMar w:top="720" w:right="360" w:bottom="288" w:left="432" w:header="432" w:footer="288" w:gutter="0"/>
          <w:cols w:space="720"/>
          <w:titlePg/>
          <w:docGrid w:linePitch="360"/>
        </w:sectPr>
      </w:pPr>
    </w:p>
    <w:p w14:paraId="690F60F4" w14:textId="7C1ACE9C" w:rsidR="00C9724F" w:rsidRPr="0080768E" w:rsidRDefault="00C9724F" w:rsidP="00E935D3">
      <w:pPr>
        <w:pStyle w:val="ListParagraph"/>
        <w:numPr>
          <w:ilvl w:val="0"/>
          <w:numId w:val="30"/>
        </w:numPr>
        <w:spacing w:before="80"/>
        <w:rPr>
          <w:rFonts w:ascii="Aptos Light" w:eastAsia="Times New Roman" w:hAnsi="Aptos Light" w:cs="Arial"/>
          <w:color w:val="000000"/>
          <w:sz w:val="22"/>
          <w:szCs w:val="22"/>
        </w:rPr>
      </w:pPr>
      <w:r w:rsidRPr="0080768E">
        <w:rPr>
          <w:rFonts w:ascii="Aptos Light" w:eastAsia="Times New Roman" w:hAnsi="Aptos Light" w:cs="Arial"/>
          <w:color w:val="000000"/>
          <w:sz w:val="22"/>
          <w:szCs w:val="22"/>
        </w:rPr>
        <w:t>Introduction to Mass Communication</w:t>
      </w:r>
    </w:p>
    <w:p w14:paraId="0E075FFD" w14:textId="6567982D" w:rsidR="00C9724F" w:rsidRPr="0080768E" w:rsidRDefault="00C9724F" w:rsidP="00E935D3">
      <w:pPr>
        <w:pStyle w:val="ListParagraph"/>
        <w:numPr>
          <w:ilvl w:val="0"/>
          <w:numId w:val="30"/>
        </w:numPr>
        <w:spacing w:before="80"/>
        <w:rPr>
          <w:rFonts w:ascii="Aptos Light" w:eastAsia="Times New Roman" w:hAnsi="Aptos Light" w:cs="Arial"/>
          <w:color w:val="000000"/>
          <w:sz w:val="22"/>
          <w:szCs w:val="22"/>
        </w:rPr>
      </w:pPr>
      <w:r w:rsidRPr="0080768E">
        <w:rPr>
          <w:rFonts w:ascii="Aptos Light" w:eastAsia="Times New Roman" w:hAnsi="Aptos Light" w:cs="Arial"/>
          <w:color w:val="000000"/>
          <w:sz w:val="22"/>
          <w:szCs w:val="22"/>
        </w:rPr>
        <w:t>Public Relations Theory &amp; Practice</w:t>
      </w:r>
    </w:p>
    <w:p w14:paraId="4378F682" w14:textId="56B2F6C5" w:rsidR="006F5660" w:rsidRPr="006F5660" w:rsidRDefault="00C9724F" w:rsidP="006F5660">
      <w:pPr>
        <w:pStyle w:val="ListParagraph"/>
        <w:numPr>
          <w:ilvl w:val="0"/>
          <w:numId w:val="30"/>
        </w:numPr>
        <w:spacing w:before="80"/>
        <w:rPr>
          <w:rFonts w:ascii="Aptos Light" w:eastAsia="Times New Roman" w:hAnsi="Aptos Light" w:cs="Arial"/>
          <w:color w:val="000000"/>
          <w:sz w:val="22"/>
          <w:szCs w:val="22"/>
        </w:rPr>
      </w:pPr>
      <w:r w:rsidRPr="0080768E">
        <w:rPr>
          <w:rFonts w:ascii="Aptos Light" w:eastAsia="Times New Roman" w:hAnsi="Aptos Light" w:cs="Arial"/>
          <w:color w:val="000000"/>
          <w:sz w:val="22"/>
          <w:szCs w:val="22"/>
        </w:rPr>
        <w:t xml:space="preserve">Strategic </w:t>
      </w:r>
      <w:r w:rsidR="00311D23">
        <w:rPr>
          <w:rFonts w:ascii="Aptos Light" w:eastAsia="Times New Roman" w:hAnsi="Aptos Light" w:cs="Arial"/>
          <w:color w:val="000000"/>
          <w:sz w:val="22"/>
          <w:szCs w:val="22"/>
        </w:rPr>
        <w:t xml:space="preserve">and Crisis </w:t>
      </w:r>
      <w:r w:rsidRPr="0080768E">
        <w:rPr>
          <w:rFonts w:ascii="Aptos Light" w:eastAsia="Times New Roman" w:hAnsi="Aptos Light" w:cs="Arial"/>
          <w:color w:val="000000"/>
          <w:sz w:val="22"/>
          <w:szCs w:val="22"/>
        </w:rPr>
        <w:t>Communication</w:t>
      </w:r>
    </w:p>
    <w:p w14:paraId="55408D11" w14:textId="26FC9736" w:rsidR="00C9724F" w:rsidRPr="0080768E" w:rsidRDefault="00C9724F" w:rsidP="00E935D3">
      <w:pPr>
        <w:pStyle w:val="ListParagraph"/>
        <w:numPr>
          <w:ilvl w:val="0"/>
          <w:numId w:val="30"/>
        </w:numPr>
        <w:spacing w:before="80"/>
        <w:rPr>
          <w:rFonts w:ascii="Aptos Light" w:eastAsia="Times New Roman" w:hAnsi="Aptos Light" w:cs="Arial"/>
          <w:color w:val="000000"/>
          <w:sz w:val="22"/>
          <w:szCs w:val="22"/>
        </w:rPr>
      </w:pPr>
      <w:r w:rsidRPr="0080768E">
        <w:rPr>
          <w:rFonts w:ascii="Aptos Light" w:eastAsia="Times New Roman" w:hAnsi="Aptos Light" w:cs="Arial"/>
          <w:color w:val="000000"/>
          <w:sz w:val="22"/>
          <w:szCs w:val="22"/>
        </w:rPr>
        <w:t>Media Relations &amp; Media Planning</w:t>
      </w:r>
    </w:p>
    <w:p w14:paraId="2870B233" w14:textId="105C812B" w:rsidR="00C9724F" w:rsidRDefault="00C9724F" w:rsidP="00E935D3">
      <w:pPr>
        <w:pStyle w:val="ListParagraph"/>
        <w:numPr>
          <w:ilvl w:val="0"/>
          <w:numId w:val="30"/>
        </w:numPr>
        <w:spacing w:before="80"/>
        <w:rPr>
          <w:rFonts w:ascii="Aptos Light" w:eastAsia="Times New Roman" w:hAnsi="Aptos Light" w:cs="Arial"/>
          <w:color w:val="000000"/>
          <w:sz w:val="22"/>
          <w:szCs w:val="22"/>
        </w:rPr>
      </w:pPr>
      <w:r w:rsidRPr="0080768E">
        <w:rPr>
          <w:rFonts w:ascii="Aptos Light" w:eastAsia="Times New Roman" w:hAnsi="Aptos Light" w:cs="Arial"/>
          <w:color w:val="000000"/>
          <w:sz w:val="22"/>
          <w:szCs w:val="22"/>
        </w:rPr>
        <w:t>Mass Communication Research</w:t>
      </w:r>
      <w:r w:rsidR="00945384">
        <w:rPr>
          <w:rFonts w:ascii="Aptos Light" w:eastAsia="Times New Roman" w:hAnsi="Aptos Light" w:cs="Arial"/>
          <w:color w:val="000000"/>
          <w:sz w:val="22"/>
          <w:szCs w:val="22"/>
        </w:rPr>
        <w:t xml:space="preserve"> &amp; Research Method</w:t>
      </w:r>
    </w:p>
    <w:p w14:paraId="15518AAD" w14:textId="51FCABC5" w:rsidR="006F5660" w:rsidRDefault="006F5660" w:rsidP="00E935D3">
      <w:pPr>
        <w:pStyle w:val="ListParagraph"/>
        <w:numPr>
          <w:ilvl w:val="0"/>
          <w:numId w:val="30"/>
        </w:numPr>
        <w:spacing w:before="80"/>
        <w:rPr>
          <w:rFonts w:ascii="Aptos Light" w:eastAsia="Times New Roman" w:hAnsi="Aptos Light" w:cs="Arial"/>
          <w:color w:val="000000"/>
          <w:sz w:val="22"/>
          <w:szCs w:val="22"/>
        </w:rPr>
      </w:pPr>
      <w:r>
        <w:rPr>
          <w:rFonts w:ascii="Aptos Light" w:eastAsia="Times New Roman" w:hAnsi="Aptos Light" w:cs="Arial"/>
          <w:color w:val="000000"/>
          <w:sz w:val="22"/>
          <w:szCs w:val="22"/>
        </w:rPr>
        <w:t>African Public Relations and Media Historiography</w:t>
      </w:r>
    </w:p>
    <w:p w14:paraId="01087C7B" w14:textId="2F285EA2" w:rsidR="00945384" w:rsidRPr="0080768E" w:rsidRDefault="00945384" w:rsidP="00E935D3">
      <w:pPr>
        <w:pStyle w:val="ListParagraph"/>
        <w:numPr>
          <w:ilvl w:val="0"/>
          <w:numId w:val="30"/>
        </w:numPr>
        <w:spacing w:before="80"/>
        <w:rPr>
          <w:rFonts w:ascii="Aptos Light" w:eastAsia="Times New Roman" w:hAnsi="Aptos Light" w:cs="Arial"/>
          <w:color w:val="000000"/>
          <w:sz w:val="22"/>
          <w:szCs w:val="22"/>
        </w:rPr>
      </w:pPr>
      <w:r>
        <w:rPr>
          <w:rFonts w:ascii="Aptos Light" w:eastAsia="Times New Roman" w:hAnsi="Aptos Light" w:cs="Arial"/>
          <w:color w:val="000000"/>
          <w:sz w:val="22"/>
          <w:szCs w:val="22"/>
        </w:rPr>
        <w:t>Leadership and Entrepreneurship</w:t>
      </w:r>
    </w:p>
    <w:p w14:paraId="06710D05" w14:textId="34C2D7F1" w:rsidR="00C9724F" w:rsidRDefault="00C9724F" w:rsidP="00E935D3">
      <w:pPr>
        <w:pStyle w:val="ListParagraph"/>
        <w:numPr>
          <w:ilvl w:val="0"/>
          <w:numId w:val="30"/>
        </w:numPr>
        <w:spacing w:before="80"/>
        <w:rPr>
          <w:rFonts w:ascii="Aptos Light" w:eastAsia="Times New Roman" w:hAnsi="Aptos Light" w:cs="Arial"/>
          <w:color w:val="000000"/>
          <w:sz w:val="22"/>
          <w:szCs w:val="22"/>
        </w:rPr>
      </w:pPr>
      <w:r w:rsidRPr="0080768E">
        <w:rPr>
          <w:rFonts w:ascii="Aptos Light" w:eastAsia="Times New Roman" w:hAnsi="Aptos Light" w:cs="Arial"/>
          <w:color w:val="000000"/>
          <w:sz w:val="22"/>
          <w:szCs w:val="22"/>
        </w:rPr>
        <w:t>International Communication &amp; International Public Relations</w:t>
      </w:r>
    </w:p>
    <w:p w14:paraId="121FF365" w14:textId="6EFEF74C" w:rsidR="00467740" w:rsidRDefault="00467740" w:rsidP="00E935D3">
      <w:pPr>
        <w:pStyle w:val="ListParagraph"/>
        <w:numPr>
          <w:ilvl w:val="0"/>
          <w:numId w:val="30"/>
        </w:numPr>
        <w:spacing w:before="80"/>
        <w:rPr>
          <w:rFonts w:ascii="Aptos Light" w:eastAsia="Times New Roman" w:hAnsi="Aptos Light" w:cs="Arial"/>
          <w:color w:val="000000"/>
          <w:sz w:val="22"/>
          <w:szCs w:val="22"/>
        </w:rPr>
      </w:pPr>
      <w:r>
        <w:rPr>
          <w:rFonts w:ascii="Aptos Light" w:eastAsia="Times New Roman" w:hAnsi="Aptos Light" w:cs="Arial"/>
          <w:color w:val="000000"/>
          <w:sz w:val="22"/>
          <w:szCs w:val="22"/>
        </w:rPr>
        <w:t>History of Nigeria Media</w:t>
      </w:r>
    </w:p>
    <w:p w14:paraId="21DF457D" w14:textId="1E0B90D9" w:rsidR="006F5660" w:rsidRPr="0080768E" w:rsidRDefault="006F5660" w:rsidP="00E935D3">
      <w:pPr>
        <w:pStyle w:val="ListParagraph"/>
        <w:numPr>
          <w:ilvl w:val="0"/>
          <w:numId w:val="30"/>
        </w:numPr>
        <w:spacing w:before="80"/>
        <w:rPr>
          <w:rFonts w:ascii="Aptos Light" w:eastAsia="Times New Roman" w:hAnsi="Aptos Light" w:cs="Arial"/>
          <w:color w:val="000000"/>
          <w:sz w:val="22"/>
          <w:szCs w:val="22"/>
        </w:rPr>
      </w:pPr>
      <w:r>
        <w:rPr>
          <w:rFonts w:ascii="Aptos Light" w:eastAsia="Times New Roman" w:hAnsi="Aptos Light" w:cs="Arial"/>
          <w:color w:val="000000"/>
          <w:sz w:val="22"/>
          <w:szCs w:val="22"/>
        </w:rPr>
        <w:t>Critical Thinking</w:t>
      </w:r>
    </w:p>
    <w:p w14:paraId="3A0D3F06" w14:textId="5472EFAB" w:rsidR="00C9724F" w:rsidRDefault="00C9724F" w:rsidP="00E935D3">
      <w:pPr>
        <w:pStyle w:val="ListParagraph"/>
        <w:numPr>
          <w:ilvl w:val="0"/>
          <w:numId w:val="30"/>
        </w:numPr>
        <w:spacing w:before="80"/>
        <w:rPr>
          <w:rFonts w:ascii="Aptos Light" w:eastAsia="Times New Roman" w:hAnsi="Aptos Light" w:cs="Arial"/>
          <w:color w:val="000000"/>
          <w:sz w:val="22"/>
          <w:szCs w:val="22"/>
        </w:rPr>
      </w:pPr>
      <w:r w:rsidRPr="0080768E">
        <w:rPr>
          <w:rFonts w:ascii="Aptos Light" w:eastAsia="Times New Roman" w:hAnsi="Aptos Light" w:cs="Arial"/>
          <w:color w:val="000000"/>
          <w:sz w:val="22"/>
          <w:szCs w:val="22"/>
        </w:rPr>
        <w:t>Corporate Social Responsibility</w:t>
      </w:r>
    </w:p>
    <w:p w14:paraId="7F5A54D9" w14:textId="5839C99D" w:rsidR="00311D23" w:rsidRPr="0080768E" w:rsidRDefault="00311D23" w:rsidP="00E935D3">
      <w:pPr>
        <w:pStyle w:val="ListParagraph"/>
        <w:numPr>
          <w:ilvl w:val="0"/>
          <w:numId w:val="30"/>
        </w:numPr>
        <w:spacing w:before="80"/>
        <w:rPr>
          <w:rFonts w:ascii="Aptos Light" w:eastAsia="Times New Roman" w:hAnsi="Aptos Light" w:cs="Arial"/>
          <w:color w:val="000000"/>
          <w:sz w:val="22"/>
          <w:szCs w:val="22"/>
        </w:rPr>
      </w:pPr>
      <w:r>
        <w:rPr>
          <w:rFonts w:ascii="Aptos Light" w:eastAsia="Times New Roman" w:hAnsi="Aptos Light" w:cs="Arial"/>
          <w:color w:val="000000"/>
          <w:sz w:val="22"/>
          <w:szCs w:val="22"/>
        </w:rPr>
        <w:t>Tourism Communication</w:t>
      </w:r>
    </w:p>
    <w:p w14:paraId="2937AA97" w14:textId="0AC74446" w:rsidR="00C9724F" w:rsidRPr="0080768E" w:rsidRDefault="00C9724F" w:rsidP="00E935D3">
      <w:pPr>
        <w:pStyle w:val="ListParagraph"/>
        <w:numPr>
          <w:ilvl w:val="0"/>
          <w:numId w:val="30"/>
        </w:numPr>
        <w:spacing w:before="80"/>
        <w:rPr>
          <w:rFonts w:ascii="Aptos Light" w:eastAsia="Times New Roman" w:hAnsi="Aptos Light" w:cs="Arial"/>
          <w:color w:val="000000"/>
          <w:sz w:val="22"/>
          <w:szCs w:val="22"/>
        </w:rPr>
      </w:pPr>
      <w:r w:rsidRPr="0080768E">
        <w:rPr>
          <w:rFonts w:ascii="Aptos Light" w:eastAsia="Times New Roman" w:hAnsi="Aptos Light" w:cs="Arial"/>
          <w:color w:val="000000"/>
          <w:sz w:val="22"/>
          <w:szCs w:val="22"/>
        </w:rPr>
        <w:t>Public Speaking &amp; Speech Writing</w:t>
      </w:r>
    </w:p>
    <w:p w14:paraId="57981B6D" w14:textId="3C6B973A" w:rsidR="00C9724F" w:rsidRDefault="00C9724F" w:rsidP="00E935D3">
      <w:pPr>
        <w:pStyle w:val="ListParagraph"/>
        <w:numPr>
          <w:ilvl w:val="0"/>
          <w:numId w:val="30"/>
        </w:numPr>
        <w:spacing w:before="80"/>
        <w:rPr>
          <w:rFonts w:ascii="Aptos Light" w:eastAsia="Times New Roman" w:hAnsi="Aptos Light" w:cs="Arial"/>
          <w:color w:val="000000"/>
          <w:sz w:val="22"/>
          <w:szCs w:val="22"/>
        </w:rPr>
      </w:pPr>
      <w:r w:rsidRPr="0080768E">
        <w:rPr>
          <w:rFonts w:ascii="Aptos Light" w:eastAsia="Times New Roman" w:hAnsi="Aptos Light" w:cs="Arial"/>
          <w:color w:val="000000"/>
          <w:sz w:val="22"/>
          <w:szCs w:val="22"/>
        </w:rPr>
        <w:t>Advanced Public Relations Case Studies</w:t>
      </w:r>
    </w:p>
    <w:p w14:paraId="55FC0F83" w14:textId="77777777" w:rsidR="006F5660" w:rsidRPr="0080768E" w:rsidRDefault="006F5660" w:rsidP="006F5660">
      <w:pPr>
        <w:pStyle w:val="ListParagraph"/>
        <w:spacing w:before="80"/>
        <w:rPr>
          <w:rFonts w:ascii="Aptos Light" w:eastAsia="Times New Roman" w:hAnsi="Aptos Light" w:cs="Arial"/>
          <w:color w:val="000000"/>
          <w:sz w:val="22"/>
          <w:szCs w:val="22"/>
        </w:rPr>
      </w:pPr>
    </w:p>
    <w:p w14:paraId="34186439" w14:textId="77777777" w:rsidR="00656C68" w:rsidRPr="0080768E" w:rsidRDefault="00656C68" w:rsidP="00347DD3">
      <w:pPr>
        <w:spacing w:before="80"/>
        <w:jc w:val="center"/>
        <w:rPr>
          <w:rFonts w:ascii="Aptos Light" w:eastAsia="Calibri" w:hAnsi="Aptos Light" w:cs="Arial"/>
          <w:b/>
          <w:bCs/>
          <w:color w:val="000000"/>
          <w:sz w:val="21"/>
          <w:szCs w:val="21"/>
        </w:rPr>
        <w:sectPr w:rsidR="00656C68" w:rsidRPr="0080768E" w:rsidSect="00656C68">
          <w:type w:val="continuous"/>
          <w:pgSz w:w="12240" w:h="15840"/>
          <w:pgMar w:top="720" w:right="630" w:bottom="288" w:left="630" w:header="432" w:footer="288" w:gutter="0"/>
          <w:cols w:num="2" w:space="180"/>
          <w:titlePg/>
          <w:docGrid w:linePitch="360"/>
        </w:sectPr>
      </w:pPr>
    </w:p>
    <w:p w14:paraId="36611978" w14:textId="461AEFC1" w:rsidR="00F07010" w:rsidRPr="0080768E" w:rsidRDefault="00F07010" w:rsidP="00347DD3">
      <w:pPr>
        <w:spacing w:before="80"/>
        <w:jc w:val="center"/>
        <w:rPr>
          <w:rFonts w:ascii="Aptos Light" w:eastAsia="Calibri" w:hAnsi="Aptos Light" w:cs="Arial"/>
          <w:b/>
          <w:bCs/>
          <w:color w:val="000000"/>
          <w:sz w:val="21"/>
          <w:szCs w:val="21"/>
        </w:rPr>
      </w:pPr>
    </w:p>
    <w:p w14:paraId="126C8CD1" w14:textId="6962EF43" w:rsidR="00F07010" w:rsidRPr="0080768E" w:rsidRDefault="00F07010" w:rsidP="00347DD3">
      <w:pPr>
        <w:spacing w:before="80"/>
        <w:jc w:val="center"/>
        <w:rPr>
          <w:rFonts w:ascii="Aptos Light" w:eastAsia="Calibri" w:hAnsi="Aptos Light" w:cs="Arial"/>
          <w:b/>
          <w:bCs/>
          <w:color w:val="000000"/>
          <w:sz w:val="21"/>
          <w:szCs w:val="21"/>
        </w:rPr>
      </w:pPr>
    </w:p>
    <w:p w14:paraId="1381C62B" w14:textId="3781753F" w:rsidR="00F07010" w:rsidRPr="0080768E" w:rsidRDefault="00F07010" w:rsidP="00347DD3">
      <w:pPr>
        <w:spacing w:before="80"/>
        <w:jc w:val="center"/>
        <w:rPr>
          <w:rFonts w:ascii="Aptos Light" w:eastAsia="Calibri" w:hAnsi="Aptos Light" w:cs="Arial"/>
          <w:b/>
          <w:bCs/>
          <w:color w:val="000000"/>
          <w:sz w:val="21"/>
          <w:szCs w:val="21"/>
        </w:rPr>
      </w:pPr>
    </w:p>
    <w:p w14:paraId="7C7BB6BE" w14:textId="77777777" w:rsidR="00F07010" w:rsidRPr="0080768E" w:rsidRDefault="00F07010" w:rsidP="00347DD3">
      <w:pPr>
        <w:spacing w:before="80"/>
        <w:jc w:val="center"/>
        <w:rPr>
          <w:rFonts w:ascii="Aptos Light" w:eastAsia="Calibri" w:hAnsi="Aptos Light" w:cs="Arial"/>
          <w:b/>
          <w:bCs/>
          <w:color w:val="000000"/>
          <w:sz w:val="21"/>
          <w:szCs w:val="21"/>
        </w:rPr>
      </w:pPr>
    </w:p>
    <w:sectPr w:rsidR="00F07010" w:rsidRPr="0080768E" w:rsidSect="00934133">
      <w:type w:val="continuous"/>
      <w:pgSz w:w="12240" w:h="15840"/>
      <w:pgMar w:top="720" w:right="360" w:bottom="288" w:left="432" w:header="432" w:footer="28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ED6189" w14:textId="77777777" w:rsidR="00F048FC" w:rsidRDefault="00F048FC" w:rsidP="0053516C">
      <w:r>
        <w:separator/>
      </w:r>
    </w:p>
  </w:endnote>
  <w:endnote w:type="continuationSeparator" w:id="0">
    <w:p w14:paraId="2B4A962A" w14:textId="77777777" w:rsidR="00F048FC" w:rsidRDefault="00F048FC" w:rsidP="005351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badi MT Condensed Light">
    <w:altName w:val="MV Boli"/>
    <w:charset w:val="4D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Light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2F6957" w14:textId="77777777" w:rsidR="00F048FC" w:rsidRDefault="00F048FC" w:rsidP="0053516C">
      <w:r>
        <w:separator/>
      </w:r>
    </w:p>
  </w:footnote>
  <w:footnote w:type="continuationSeparator" w:id="0">
    <w:p w14:paraId="08F3463D" w14:textId="77777777" w:rsidR="00F048FC" w:rsidRDefault="00F048FC" w:rsidP="005351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67ACE7" w14:textId="327A7A10" w:rsidR="001D4F41" w:rsidRPr="0033247A" w:rsidRDefault="001D4F41" w:rsidP="00951B5D">
    <w:pPr>
      <w:pStyle w:val="Header"/>
      <w:pBdr>
        <w:bottom w:val="single" w:sz="18" w:space="1" w:color="0D5672" w:themeColor="accent1" w:themeShade="80"/>
      </w:pBdr>
      <w:tabs>
        <w:tab w:val="clear" w:pos="9360"/>
        <w:tab w:val="left" w:pos="3383"/>
        <w:tab w:val="right" w:pos="11340"/>
      </w:tabs>
      <w:rPr>
        <w:rFonts w:ascii="Calibri" w:hAnsi="Calibri"/>
        <w:smallCaps/>
        <w:sz w:val="22"/>
        <w:szCs w:val="22"/>
      </w:rPr>
    </w:pPr>
    <w:r w:rsidRPr="0033247A">
      <w:rPr>
        <w:rFonts w:ascii="Calibri" w:hAnsi="Calibri"/>
        <w:smallCaps/>
        <w:sz w:val="22"/>
        <w:szCs w:val="22"/>
      </w:rPr>
      <w:tab/>
    </w:r>
    <w:r>
      <w:rPr>
        <w:rFonts w:ascii="Calibri" w:hAnsi="Calibri"/>
        <w:smallCaps/>
        <w:sz w:val="22"/>
        <w:szCs w:val="22"/>
      </w:rPr>
      <w:tab/>
    </w:r>
    <w:r w:rsidRPr="0033247A">
      <w:rPr>
        <w:rFonts w:ascii="Calibri" w:hAnsi="Calibri"/>
        <w:smallCaps/>
        <w:sz w:val="22"/>
        <w:szCs w:val="22"/>
      </w:rPr>
      <w:tab/>
    </w:r>
    <w:r w:rsidRPr="0033247A">
      <w:rPr>
        <w:rFonts w:ascii="Calibri" w:hAnsi="Calibri"/>
        <w:smallCaps/>
        <w:color w:val="7F7F7F" w:themeColor="background1" w:themeShade="7F"/>
        <w:spacing w:val="60"/>
        <w:sz w:val="22"/>
        <w:szCs w:val="22"/>
      </w:rPr>
      <w:t>Page</w:t>
    </w:r>
    <w:r w:rsidRPr="0033247A">
      <w:rPr>
        <w:rFonts w:ascii="Calibri" w:hAnsi="Calibri"/>
        <w:smallCaps/>
        <w:sz w:val="22"/>
        <w:szCs w:val="22"/>
      </w:rPr>
      <w:t xml:space="preserve"> | </w:t>
    </w:r>
    <w:r w:rsidRPr="0033247A">
      <w:rPr>
        <w:rFonts w:ascii="Calibri" w:hAnsi="Calibri"/>
        <w:smallCaps/>
        <w:sz w:val="22"/>
        <w:szCs w:val="22"/>
      </w:rPr>
      <w:fldChar w:fldCharType="begin"/>
    </w:r>
    <w:r w:rsidRPr="0033247A">
      <w:rPr>
        <w:rFonts w:ascii="Calibri" w:hAnsi="Calibri"/>
        <w:smallCaps/>
        <w:sz w:val="22"/>
        <w:szCs w:val="22"/>
      </w:rPr>
      <w:instrText xml:space="preserve"> PAGE   \* MERGEFORMAT </w:instrText>
    </w:r>
    <w:r w:rsidRPr="0033247A">
      <w:rPr>
        <w:rFonts w:ascii="Calibri" w:hAnsi="Calibri"/>
        <w:smallCaps/>
        <w:sz w:val="22"/>
        <w:szCs w:val="22"/>
      </w:rPr>
      <w:fldChar w:fldCharType="separate"/>
    </w:r>
    <w:r w:rsidR="00AD652A">
      <w:rPr>
        <w:rFonts w:ascii="Calibri" w:hAnsi="Calibri"/>
        <w:smallCaps/>
        <w:noProof/>
        <w:sz w:val="22"/>
        <w:szCs w:val="22"/>
      </w:rPr>
      <w:t>2</w:t>
    </w:r>
    <w:r w:rsidRPr="0033247A">
      <w:rPr>
        <w:rFonts w:ascii="Calibri" w:hAnsi="Calibri"/>
        <w:b/>
        <w:bCs/>
        <w:smallCaps/>
        <w:noProof/>
        <w:sz w:val="22"/>
        <w:szCs w:val="22"/>
      </w:rPr>
      <w:fldChar w:fldCharType="end"/>
    </w:r>
  </w:p>
  <w:p w14:paraId="61C413D8" w14:textId="77777777" w:rsidR="001D4F41" w:rsidRPr="0053516C" w:rsidRDefault="001D4F41" w:rsidP="0053516C">
    <w:pPr>
      <w:pStyle w:val="Header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734E04A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000001"/>
    <w:multiLevelType w:val="hybridMultilevel"/>
    <w:tmpl w:val="FFFFFFFF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5DC69A6"/>
    <w:multiLevelType w:val="multilevel"/>
    <w:tmpl w:val="BC2EB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6A931BA"/>
    <w:multiLevelType w:val="hybridMultilevel"/>
    <w:tmpl w:val="F5462E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664B6D"/>
    <w:multiLevelType w:val="multilevel"/>
    <w:tmpl w:val="C55AB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1F7718C"/>
    <w:multiLevelType w:val="multilevel"/>
    <w:tmpl w:val="A3161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27E1BD8"/>
    <w:multiLevelType w:val="multilevel"/>
    <w:tmpl w:val="E1E00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047FAB"/>
    <w:multiLevelType w:val="hybridMultilevel"/>
    <w:tmpl w:val="259418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6F1CA7"/>
    <w:multiLevelType w:val="multilevel"/>
    <w:tmpl w:val="CF9E7D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3DA2841"/>
    <w:multiLevelType w:val="hybridMultilevel"/>
    <w:tmpl w:val="EE969A86"/>
    <w:lvl w:ilvl="0" w:tplc="AA20349A">
      <w:start w:val="1"/>
      <w:numFmt w:val="bullet"/>
      <w:lvlText w:val=""/>
      <w:lvlJc w:val="left"/>
      <w:pPr>
        <w:ind w:left="720" w:hanging="360"/>
      </w:pPr>
      <w:rPr>
        <w:rFonts w:ascii="Wingdings 3" w:hAnsi="Wingdings 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EF2FD5"/>
    <w:multiLevelType w:val="hybridMultilevel"/>
    <w:tmpl w:val="5C50E31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6E25C76"/>
    <w:multiLevelType w:val="multilevel"/>
    <w:tmpl w:val="E71CB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93F20E5"/>
    <w:multiLevelType w:val="multilevel"/>
    <w:tmpl w:val="407A0E7C"/>
    <w:lvl w:ilvl="0">
      <w:start w:val="1"/>
      <w:numFmt w:val="bullet"/>
      <w:lvlText w:val="▪"/>
      <w:lvlJc w:val="left"/>
      <w:pPr>
        <w:ind w:left="504" w:hanging="360"/>
      </w:pPr>
      <w:rPr>
        <w:rFonts w:ascii="Noto Sans Symbols" w:eastAsia="Noto Sans Symbols" w:hAnsi="Noto Sans Symbols" w:cs="Noto Sans Symbols"/>
        <w:b/>
        <w:i w:val="0"/>
        <w:color w:val="006699"/>
        <w:sz w:val="22"/>
        <w:szCs w:val="22"/>
      </w:rPr>
    </w:lvl>
    <w:lvl w:ilvl="1">
      <w:start w:val="1"/>
      <w:numFmt w:val="bullet"/>
      <w:lvlText w:val="o"/>
      <w:lvlJc w:val="left"/>
      <w:pPr>
        <w:ind w:left="122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94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▪"/>
      <w:lvlJc w:val="left"/>
      <w:pPr>
        <w:ind w:left="2664" w:hanging="360"/>
      </w:pPr>
      <w:rPr>
        <w:rFonts w:ascii="Noto Sans Symbols" w:eastAsia="Noto Sans Symbols" w:hAnsi="Noto Sans Symbols" w:cs="Noto Sans Symbols"/>
        <w:b/>
        <w:i w:val="0"/>
        <w:color w:val="C00000"/>
        <w:sz w:val="22"/>
        <w:szCs w:val="22"/>
      </w:rPr>
    </w:lvl>
    <w:lvl w:ilvl="4">
      <w:start w:val="1"/>
      <w:numFmt w:val="bullet"/>
      <w:lvlText w:val="o"/>
      <w:lvlJc w:val="left"/>
      <w:pPr>
        <w:ind w:left="338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10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82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54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264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2A3B47E4"/>
    <w:multiLevelType w:val="hybridMultilevel"/>
    <w:tmpl w:val="02C0CAA0"/>
    <w:lvl w:ilvl="0" w:tplc="2D86B814">
      <w:start w:val="1"/>
      <w:numFmt w:val="bullet"/>
      <w:lvlText w:val=""/>
      <w:lvlJc w:val="left"/>
      <w:pPr>
        <w:ind w:left="815" w:hanging="360"/>
      </w:pPr>
      <w:rPr>
        <w:rFonts w:ascii="Wingdings 3" w:hAnsi="Wingdings 3" w:hint="default"/>
      </w:rPr>
    </w:lvl>
    <w:lvl w:ilvl="1" w:tplc="04090003" w:tentative="1">
      <w:start w:val="1"/>
      <w:numFmt w:val="bullet"/>
      <w:lvlText w:val="o"/>
      <w:lvlJc w:val="left"/>
      <w:pPr>
        <w:ind w:left="15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5" w:hanging="360"/>
      </w:pPr>
      <w:rPr>
        <w:rFonts w:ascii="Wingdings" w:hAnsi="Wingdings" w:hint="default"/>
      </w:rPr>
    </w:lvl>
  </w:abstractNum>
  <w:abstractNum w:abstractNumId="14" w15:restartNumberingAfterBreak="0">
    <w:nsid w:val="2F0A458B"/>
    <w:multiLevelType w:val="hybridMultilevel"/>
    <w:tmpl w:val="414A09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2C28EA"/>
    <w:multiLevelType w:val="multilevel"/>
    <w:tmpl w:val="A7D88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5AA70F6"/>
    <w:multiLevelType w:val="multilevel"/>
    <w:tmpl w:val="BA98C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9604F27"/>
    <w:multiLevelType w:val="hybridMultilevel"/>
    <w:tmpl w:val="C12C46B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171468"/>
    <w:multiLevelType w:val="hybridMultilevel"/>
    <w:tmpl w:val="1270BC6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A00C33"/>
    <w:multiLevelType w:val="hybridMultilevel"/>
    <w:tmpl w:val="B476AF58"/>
    <w:lvl w:ilvl="0" w:tplc="5B32F9F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color w:val="1481AB" w:themeColor="accent1" w:themeShade="BF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21B574B"/>
    <w:multiLevelType w:val="hybridMultilevel"/>
    <w:tmpl w:val="2CE0F642"/>
    <w:lvl w:ilvl="0" w:tplc="2DD0F6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1ECC25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63AFBB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512FE3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1D2F20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5149F5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78E7CB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D288F5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166349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7F5059"/>
    <w:multiLevelType w:val="hybridMultilevel"/>
    <w:tmpl w:val="4320A192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22" w15:restartNumberingAfterBreak="0">
    <w:nsid w:val="51021091"/>
    <w:multiLevelType w:val="hybridMultilevel"/>
    <w:tmpl w:val="8BB071C0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23" w15:restartNumberingAfterBreak="0">
    <w:nsid w:val="58BB3A70"/>
    <w:multiLevelType w:val="hybridMultilevel"/>
    <w:tmpl w:val="455410D6"/>
    <w:lvl w:ilvl="0" w:tplc="B9E407A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CF28B4B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C42A0D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48EEF9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A1AA71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F0C38C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5F48E6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C06064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A4A49F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E263EE"/>
    <w:multiLevelType w:val="multilevel"/>
    <w:tmpl w:val="E3560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E650E32"/>
    <w:multiLevelType w:val="hybridMultilevel"/>
    <w:tmpl w:val="869452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5217C22"/>
    <w:multiLevelType w:val="hybridMultilevel"/>
    <w:tmpl w:val="5EDC9D86"/>
    <w:lvl w:ilvl="0" w:tplc="AE54821C">
      <w:start w:val="1"/>
      <w:numFmt w:val="bullet"/>
      <w:lvlText w:val=""/>
      <w:lvlJc w:val="left"/>
      <w:pPr>
        <w:ind w:left="1268" w:hanging="360"/>
      </w:pPr>
      <w:rPr>
        <w:rFonts w:ascii="Wingdings" w:hAnsi="Wingdings" w:hint="default"/>
        <w:sz w:val="21"/>
        <w:szCs w:val="21"/>
      </w:rPr>
    </w:lvl>
    <w:lvl w:ilvl="1" w:tplc="04090003">
      <w:start w:val="1"/>
      <w:numFmt w:val="bullet"/>
      <w:lvlText w:val="o"/>
      <w:lvlJc w:val="left"/>
      <w:pPr>
        <w:ind w:left="198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8" w:hanging="360"/>
      </w:pPr>
      <w:rPr>
        <w:rFonts w:ascii="Wingdings" w:hAnsi="Wingdings" w:hint="default"/>
      </w:rPr>
    </w:lvl>
  </w:abstractNum>
  <w:abstractNum w:abstractNumId="27" w15:restartNumberingAfterBreak="0">
    <w:nsid w:val="66A93D0F"/>
    <w:multiLevelType w:val="hybridMultilevel"/>
    <w:tmpl w:val="461AE9C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7AD1E23"/>
    <w:multiLevelType w:val="hybridMultilevel"/>
    <w:tmpl w:val="76C6F38C"/>
    <w:lvl w:ilvl="0" w:tplc="04090005">
      <w:start w:val="1"/>
      <w:numFmt w:val="bullet"/>
      <w:lvlText w:val=""/>
      <w:lvlJc w:val="left"/>
      <w:pPr>
        <w:ind w:left="63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29" w15:restartNumberingAfterBreak="0">
    <w:nsid w:val="68652A49"/>
    <w:multiLevelType w:val="multilevel"/>
    <w:tmpl w:val="E334E5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7893682">
    <w:abstractNumId w:val="12"/>
  </w:num>
  <w:num w:numId="2" w16cid:durableId="1366908704">
    <w:abstractNumId w:val="11"/>
  </w:num>
  <w:num w:numId="3" w16cid:durableId="1394893239">
    <w:abstractNumId w:val="8"/>
  </w:num>
  <w:num w:numId="4" w16cid:durableId="499660169">
    <w:abstractNumId w:val="26"/>
  </w:num>
  <w:num w:numId="5" w16cid:durableId="1329555106">
    <w:abstractNumId w:val="19"/>
  </w:num>
  <w:num w:numId="6" w16cid:durableId="1216817359">
    <w:abstractNumId w:val="28"/>
  </w:num>
  <w:num w:numId="7" w16cid:durableId="2095007242">
    <w:abstractNumId w:val="4"/>
  </w:num>
  <w:num w:numId="8" w16cid:durableId="483201993">
    <w:abstractNumId w:val="23"/>
  </w:num>
  <w:num w:numId="9" w16cid:durableId="1044326220">
    <w:abstractNumId w:val="20"/>
  </w:num>
  <w:num w:numId="10" w16cid:durableId="2089695625">
    <w:abstractNumId w:val="0"/>
  </w:num>
  <w:num w:numId="11" w16cid:durableId="2088110387">
    <w:abstractNumId w:val="9"/>
  </w:num>
  <w:num w:numId="12" w16cid:durableId="1923223597">
    <w:abstractNumId w:val="27"/>
  </w:num>
  <w:num w:numId="13" w16cid:durableId="1153451198">
    <w:abstractNumId w:val="13"/>
  </w:num>
  <w:num w:numId="14" w16cid:durableId="1825855718">
    <w:abstractNumId w:val="29"/>
  </w:num>
  <w:num w:numId="15" w16cid:durableId="872809665">
    <w:abstractNumId w:val="7"/>
  </w:num>
  <w:num w:numId="16" w16cid:durableId="818154712">
    <w:abstractNumId w:val="21"/>
  </w:num>
  <w:num w:numId="17" w16cid:durableId="1273324874">
    <w:abstractNumId w:val="22"/>
  </w:num>
  <w:num w:numId="18" w16cid:durableId="1638947983">
    <w:abstractNumId w:val="18"/>
  </w:num>
  <w:num w:numId="19" w16cid:durableId="1502309882">
    <w:abstractNumId w:val="1"/>
  </w:num>
  <w:num w:numId="20" w16cid:durableId="1574896665">
    <w:abstractNumId w:val="24"/>
  </w:num>
  <w:num w:numId="21" w16cid:durableId="1348755937">
    <w:abstractNumId w:val="17"/>
  </w:num>
  <w:num w:numId="22" w16cid:durableId="1715543589">
    <w:abstractNumId w:val="14"/>
  </w:num>
  <w:num w:numId="23" w16cid:durableId="2116711946">
    <w:abstractNumId w:val="5"/>
  </w:num>
  <w:num w:numId="24" w16cid:durableId="1456947163">
    <w:abstractNumId w:val="16"/>
  </w:num>
  <w:num w:numId="25" w16cid:durableId="221913434">
    <w:abstractNumId w:val="2"/>
  </w:num>
  <w:num w:numId="26" w16cid:durableId="811944447">
    <w:abstractNumId w:val="15"/>
  </w:num>
  <w:num w:numId="27" w16cid:durableId="1486117806">
    <w:abstractNumId w:val="6"/>
  </w:num>
  <w:num w:numId="28" w16cid:durableId="1262377840">
    <w:abstractNumId w:val="10"/>
  </w:num>
  <w:num w:numId="29" w16cid:durableId="1187790170">
    <w:abstractNumId w:val="25"/>
  </w:num>
  <w:num w:numId="30" w16cid:durableId="171961959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8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Tc0NDczNjKyNDYyMDZW0lEKTi0uzszPAykwrgUA2HJMriwAAAA="/>
  </w:docVars>
  <w:rsids>
    <w:rsidRoot w:val="0053516C"/>
    <w:rsid w:val="00003E0D"/>
    <w:rsid w:val="00003EF5"/>
    <w:rsid w:val="000055E4"/>
    <w:rsid w:val="00006615"/>
    <w:rsid w:val="00006C2A"/>
    <w:rsid w:val="00010BE8"/>
    <w:rsid w:val="000125FF"/>
    <w:rsid w:val="00012863"/>
    <w:rsid w:val="0001536F"/>
    <w:rsid w:val="00015603"/>
    <w:rsid w:val="00015D93"/>
    <w:rsid w:val="0001751C"/>
    <w:rsid w:val="000206A2"/>
    <w:rsid w:val="000210DA"/>
    <w:rsid w:val="000256D5"/>
    <w:rsid w:val="00026681"/>
    <w:rsid w:val="00026DD8"/>
    <w:rsid w:val="0003430B"/>
    <w:rsid w:val="00034D59"/>
    <w:rsid w:val="00035A3E"/>
    <w:rsid w:val="0003632F"/>
    <w:rsid w:val="00036EC4"/>
    <w:rsid w:val="0004179B"/>
    <w:rsid w:val="000451F2"/>
    <w:rsid w:val="00045785"/>
    <w:rsid w:val="00046E3E"/>
    <w:rsid w:val="0005070C"/>
    <w:rsid w:val="000540FB"/>
    <w:rsid w:val="00060162"/>
    <w:rsid w:val="0006054C"/>
    <w:rsid w:val="00062436"/>
    <w:rsid w:val="00064897"/>
    <w:rsid w:val="00066609"/>
    <w:rsid w:val="0007039E"/>
    <w:rsid w:val="00070812"/>
    <w:rsid w:val="00071AAF"/>
    <w:rsid w:val="000724CD"/>
    <w:rsid w:val="00073564"/>
    <w:rsid w:val="00074F20"/>
    <w:rsid w:val="00075A87"/>
    <w:rsid w:val="000764A5"/>
    <w:rsid w:val="000801C5"/>
    <w:rsid w:val="000802EC"/>
    <w:rsid w:val="0008035A"/>
    <w:rsid w:val="00080ABA"/>
    <w:rsid w:val="000813AB"/>
    <w:rsid w:val="00084C10"/>
    <w:rsid w:val="00085B5F"/>
    <w:rsid w:val="00085DB5"/>
    <w:rsid w:val="00091623"/>
    <w:rsid w:val="00091ECC"/>
    <w:rsid w:val="00093589"/>
    <w:rsid w:val="00093809"/>
    <w:rsid w:val="000949D5"/>
    <w:rsid w:val="000A0E7A"/>
    <w:rsid w:val="000A267F"/>
    <w:rsid w:val="000A5BDE"/>
    <w:rsid w:val="000B2187"/>
    <w:rsid w:val="000B3F41"/>
    <w:rsid w:val="000B48DA"/>
    <w:rsid w:val="000B4BBB"/>
    <w:rsid w:val="000B786B"/>
    <w:rsid w:val="000C5283"/>
    <w:rsid w:val="000C6B9E"/>
    <w:rsid w:val="000D030F"/>
    <w:rsid w:val="000D14F6"/>
    <w:rsid w:val="000D2DEB"/>
    <w:rsid w:val="000D2F41"/>
    <w:rsid w:val="000D3D87"/>
    <w:rsid w:val="000D4D59"/>
    <w:rsid w:val="000D52C9"/>
    <w:rsid w:val="000D5FC7"/>
    <w:rsid w:val="000E13BC"/>
    <w:rsid w:val="000E4B20"/>
    <w:rsid w:val="000E526C"/>
    <w:rsid w:val="000E5887"/>
    <w:rsid w:val="000E5C0B"/>
    <w:rsid w:val="000E6869"/>
    <w:rsid w:val="000E7585"/>
    <w:rsid w:val="000F12C1"/>
    <w:rsid w:val="000F51CD"/>
    <w:rsid w:val="000F6426"/>
    <w:rsid w:val="00102F39"/>
    <w:rsid w:val="00103604"/>
    <w:rsid w:val="0010633E"/>
    <w:rsid w:val="0011074D"/>
    <w:rsid w:val="00115D60"/>
    <w:rsid w:val="001160FA"/>
    <w:rsid w:val="00121E44"/>
    <w:rsid w:val="0012376B"/>
    <w:rsid w:val="00125EF1"/>
    <w:rsid w:val="00127187"/>
    <w:rsid w:val="00130040"/>
    <w:rsid w:val="001315EC"/>
    <w:rsid w:val="001335B9"/>
    <w:rsid w:val="00134DD6"/>
    <w:rsid w:val="00135D2D"/>
    <w:rsid w:val="00137491"/>
    <w:rsid w:val="00140F61"/>
    <w:rsid w:val="00141B43"/>
    <w:rsid w:val="0014481C"/>
    <w:rsid w:val="0015094E"/>
    <w:rsid w:val="00150B57"/>
    <w:rsid w:val="00150EEE"/>
    <w:rsid w:val="00152376"/>
    <w:rsid w:val="00153DE5"/>
    <w:rsid w:val="00157BEA"/>
    <w:rsid w:val="00157D56"/>
    <w:rsid w:val="001618F0"/>
    <w:rsid w:val="00162F64"/>
    <w:rsid w:val="001638EB"/>
    <w:rsid w:val="00165EC5"/>
    <w:rsid w:val="001660F9"/>
    <w:rsid w:val="001717B9"/>
    <w:rsid w:val="00174961"/>
    <w:rsid w:val="00177554"/>
    <w:rsid w:val="00180A8D"/>
    <w:rsid w:val="00184954"/>
    <w:rsid w:val="00184E9D"/>
    <w:rsid w:val="00185099"/>
    <w:rsid w:val="001866A6"/>
    <w:rsid w:val="00190E13"/>
    <w:rsid w:val="00192741"/>
    <w:rsid w:val="001936CC"/>
    <w:rsid w:val="001953FD"/>
    <w:rsid w:val="00195812"/>
    <w:rsid w:val="001A051E"/>
    <w:rsid w:val="001A116F"/>
    <w:rsid w:val="001A37A8"/>
    <w:rsid w:val="001A40A7"/>
    <w:rsid w:val="001B06BC"/>
    <w:rsid w:val="001B3509"/>
    <w:rsid w:val="001B746F"/>
    <w:rsid w:val="001C42F2"/>
    <w:rsid w:val="001C4D4E"/>
    <w:rsid w:val="001D02F5"/>
    <w:rsid w:val="001D15C1"/>
    <w:rsid w:val="001D4F41"/>
    <w:rsid w:val="001D7336"/>
    <w:rsid w:val="001E1D54"/>
    <w:rsid w:val="001E20D4"/>
    <w:rsid w:val="001E3154"/>
    <w:rsid w:val="001E6EDA"/>
    <w:rsid w:val="001E7DF7"/>
    <w:rsid w:val="001F0822"/>
    <w:rsid w:val="001F1E24"/>
    <w:rsid w:val="001F3B71"/>
    <w:rsid w:val="001F3F9A"/>
    <w:rsid w:val="001F4B2A"/>
    <w:rsid w:val="001F7248"/>
    <w:rsid w:val="001F7403"/>
    <w:rsid w:val="002121BE"/>
    <w:rsid w:val="00213E82"/>
    <w:rsid w:val="00222F90"/>
    <w:rsid w:val="00225CBD"/>
    <w:rsid w:val="002277A7"/>
    <w:rsid w:val="00231207"/>
    <w:rsid w:val="002318B0"/>
    <w:rsid w:val="00232318"/>
    <w:rsid w:val="00241152"/>
    <w:rsid w:val="00242DCE"/>
    <w:rsid w:val="00246805"/>
    <w:rsid w:val="00251129"/>
    <w:rsid w:val="00253189"/>
    <w:rsid w:val="00254132"/>
    <w:rsid w:val="0025690F"/>
    <w:rsid w:val="002571E0"/>
    <w:rsid w:val="0026203C"/>
    <w:rsid w:val="00262701"/>
    <w:rsid w:val="002638A5"/>
    <w:rsid w:val="002642BD"/>
    <w:rsid w:val="00265025"/>
    <w:rsid w:val="00267237"/>
    <w:rsid w:val="00270A62"/>
    <w:rsid w:val="0027372B"/>
    <w:rsid w:val="00275681"/>
    <w:rsid w:val="00281A54"/>
    <w:rsid w:val="00281D8E"/>
    <w:rsid w:val="00282D1E"/>
    <w:rsid w:val="002843A0"/>
    <w:rsid w:val="00284C46"/>
    <w:rsid w:val="0028616F"/>
    <w:rsid w:val="00291691"/>
    <w:rsid w:val="002925A1"/>
    <w:rsid w:val="00296216"/>
    <w:rsid w:val="002972A9"/>
    <w:rsid w:val="002A3E15"/>
    <w:rsid w:val="002A4A9A"/>
    <w:rsid w:val="002A4F4E"/>
    <w:rsid w:val="002A571F"/>
    <w:rsid w:val="002A577E"/>
    <w:rsid w:val="002A60DD"/>
    <w:rsid w:val="002B0291"/>
    <w:rsid w:val="002B4DCF"/>
    <w:rsid w:val="002B7AE4"/>
    <w:rsid w:val="002C076A"/>
    <w:rsid w:val="002C2927"/>
    <w:rsid w:val="002C4909"/>
    <w:rsid w:val="002D0DBD"/>
    <w:rsid w:val="002D2F93"/>
    <w:rsid w:val="002D3EC3"/>
    <w:rsid w:val="002D5455"/>
    <w:rsid w:val="002D7C51"/>
    <w:rsid w:val="002E41EE"/>
    <w:rsid w:val="002E53F5"/>
    <w:rsid w:val="002F0129"/>
    <w:rsid w:val="002F0D47"/>
    <w:rsid w:val="002F3199"/>
    <w:rsid w:val="002F4EF6"/>
    <w:rsid w:val="002F663C"/>
    <w:rsid w:val="002F6C08"/>
    <w:rsid w:val="002F7F6C"/>
    <w:rsid w:val="0030373D"/>
    <w:rsid w:val="0030401F"/>
    <w:rsid w:val="003040A4"/>
    <w:rsid w:val="003046D4"/>
    <w:rsid w:val="00306AD4"/>
    <w:rsid w:val="00310C41"/>
    <w:rsid w:val="00310E00"/>
    <w:rsid w:val="00311C52"/>
    <w:rsid w:val="00311D23"/>
    <w:rsid w:val="003130E5"/>
    <w:rsid w:val="00316EB9"/>
    <w:rsid w:val="00320228"/>
    <w:rsid w:val="00321D41"/>
    <w:rsid w:val="00323016"/>
    <w:rsid w:val="003245FA"/>
    <w:rsid w:val="00325090"/>
    <w:rsid w:val="003251DD"/>
    <w:rsid w:val="003276BA"/>
    <w:rsid w:val="00332F35"/>
    <w:rsid w:val="00340B97"/>
    <w:rsid w:val="003427BC"/>
    <w:rsid w:val="00346C73"/>
    <w:rsid w:val="00347C2F"/>
    <w:rsid w:val="00347DD3"/>
    <w:rsid w:val="00347F56"/>
    <w:rsid w:val="00350207"/>
    <w:rsid w:val="003527BA"/>
    <w:rsid w:val="00353AC4"/>
    <w:rsid w:val="00354613"/>
    <w:rsid w:val="00355806"/>
    <w:rsid w:val="00357507"/>
    <w:rsid w:val="003600B4"/>
    <w:rsid w:val="0036056D"/>
    <w:rsid w:val="00361851"/>
    <w:rsid w:val="00362716"/>
    <w:rsid w:val="00362B23"/>
    <w:rsid w:val="00363005"/>
    <w:rsid w:val="00366E97"/>
    <w:rsid w:val="00367643"/>
    <w:rsid w:val="0037046E"/>
    <w:rsid w:val="00372766"/>
    <w:rsid w:val="00381B08"/>
    <w:rsid w:val="00382711"/>
    <w:rsid w:val="003832D4"/>
    <w:rsid w:val="00385DB5"/>
    <w:rsid w:val="00386A15"/>
    <w:rsid w:val="00390FCE"/>
    <w:rsid w:val="003918FA"/>
    <w:rsid w:val="00391EE6"/>
    <w:rsid w:val="003933FB"/>
    <w:rsid w:val="003933FC"/>
    <w:rsid w:val="00394414"/>
    <w:rsid w:val="003950E6"/>
    <w:rsid w:val="00395164"/>
    <w:rsid w:val="00395B7F"/>
    <w:rsid w:val="003968FA"/>
    <w:rsid w:val="00397E7C"/>
    <w:rsid w:val="003A55CE"/>
    <w:rsid w:val="003A6AE3"/>
    <w:rsid w:val="003B0653"/>
    <w:rsid w:val="003B0CAA"/>
    <w:rsid w:val="003B1C1A"/>
    <w:rsid w:val="003B284F"/>
    <w:rsid w:val="003B38F9"/>
    <w:rsid w:val="003B4BBB"/>
    <w:rsid w:val="003B58B3"/>
    <w:rsid w:val="003B6DCC"/>
    <w:rsid w:val="003B7E9D"/>
    <w:rsid w:val="003C0A94"/>
    <w:rsid w:val="003C1082"/>
    <w:rsid w:val="003C4C7E"/>
    <w:rsid w:val="003C59DF"/>
    <w:rsid w:val="003C6E54"/>
    <w:rsid w:val="003D46FF"/>
    <w:rsid w:val="003D4748"/>
    <w:rsid w:val="003E4F52"/>
    <w:rsid w:val="003E5DE2"/>
    <w:rsid w:val="003E78C0"/>
    <w:rsid w:val="003E7ADD"/>
    <w:rsid w:val="003E7CBC"/>
    <w:rsid w:val="003F021D"/>
    <w:rsid w:val="003F1875"/>
    <w:rsid w:val="003F4FC4"/>
    <w:rsid w:val="003F6673"/>
    <w:rsid w:val="0040390A"/>
    <w:rsid w:val="0040725A"/>
    <w:rsid w:val="00407ED1"/>
    <w:rsid w:val="00410651"/>
    <w:rsid w:val="00415CBC"/>
    <w:rsid w:val="00417A26"/>
    <w:rsid w:val="00420A12"/>
    <w:rsid w:val="00423F6E"/>
    <w:rsid w:val="00425673"/>
    <w:rsid w:val="00427603"/>
    <w:rsid w:val="00430324"/>
    <w:rsid w:val="00430438"/>
    <w:rsid w:val="00433D94"/>
    <w:rsid w:val="00434B7E"/>
    <w:rsid w:val="004355B5"/>
    <w:rsid w:val="00436225"/>
    <w:rsid w:val="0044164F"/>
    <w:rsid w:val="004418A7"/>
    <w:rsid w:val="00445157"/>
    <w:rsid w:val="00447199"/>
    <w:rsid w:val="0045238D"/>
    <w:rsid w:val="00452831"/>
    <w:rsid w:val="00454B08"/>
    <w:rsid w:val="0045671D"/>
    <w:rsid w:val="00457AF5"/>
    <w:rsid w:val="0046167B"/>
    <w:rsid w:val="00461F86"/>
    <w:rsid w:val="004624EB"/>
    <w:rsid w:val="00462F0E"/>
    <w:rsid w:val="00467161"/>
    <w:rsid w:val="00467740"/>
    <w:rsid w:val="0047079D"/>
    <w:rsid w:val="00470B3E"/>
    <w:rsid w:val="00471140"/>
    <w:rsid w:val="00471E7C"/>
    <w:rsid w:val="0047399E"/>
    <w:rsid w:val="004746B1"/>
    <w:rsid w:val="00476E0D"/>
    <w:rsid w:val="00480DFE"/>
    <w:rsid w:val="00485B9A"/>
    <w:rsid w:val="004867DB"/>
    <w:rsid w:val="00491899"/>
    <w:rsid w:val="00493036"/>
    <w:rsid w:val="00495A1A"/>
    <w:rsid w:val="00496946"/>
    <w:rsid w:val="00496F06"/>
    <w:rsid w:val="004972C7"/>
    <w:rsid w:val="00497556"/>
    <w:rsid w:val="004A054D"/>
    <w:rsid w:val="004A1E56"/>
    <w:rsid w:val="004A7E37"/>
    <w:rsid w:val="004B51A0"/>
    <w:rsid w:val="004B5395"/>
    <w:rsid w:val="004B6091"/>
    <w:rsid w:val="004B6A95"/>
    <w:rsid w:val="004C3BE0"/>
    <w:rsid w:val="004C3FDF"/>
    <w:rsid w:val="004C5664"/>
    <w:rsid w:val="004C5B09"/>
    <w:rsid w:val="004C6A01"/>
    <w:rsid w:val="004D0117"/>
    <w:rsid w:val="004D1BD0"/>
    <w:rsid w:val="004D431E"/>
    <w:rsid w:val="004D71F3"/>
    <w:rsid w:val="004E0B96"/>
    <w:rsid w:val="004E16AC"/>
    <w:rsid w:val="004E2735"/>
    <w:rsid w:val="004E2E63"/>
    <w:rsid w:val="004E48CA"/>
    <w:rsid w:val="004E5A7D"/>
    <w:rsid w:val="004E741E"/>
    <w:rsid w:val="004E773E"/>
    <w:rsid w:val="004F450F"/>
    <w:rsid w:val="004F46A3"/>
    <w:rsid w:val="004F4BD2"/>
    <w:rsid w:val="004F5A13"/>
    <w:rsid w:val="004F6C39"/>
    <w:rsid w:val="005001AE"/>
    <w:rsid w:val="00500964"/>
    <w:rsid w:val="00501677"/>
    <w:rsid w:val="0050463A"/>
    <w:rsid w:val="005058BC"/>
    <w:rsid w:val="00510E58"/>
    <w:rsid w:val="00512F3C"/>
    <w:rsid w:val="0052262C"/>
    <w:rsid w:val="00523A38"/>
    <w:rsid w:val="005249E9"/>
    <w:rsid w:val="00524F8F"/>
    <w:rsid w:val="005345B5"/>
    <w:rsid w:val="0053516C"/>
    <w:rsid w:val="0053617E"/>
    <w:rsid w:val="00537A44"/>
    <w:rsid w:val="00540E3B"/>
    <w:rsid w:val="005416CE"/>
    <w:rsid w:val="005458C0"/>
    <w:rsid w:val="00546134"/>
    <w:rsid w:val="00547882"/>
    <w:rsid w:val="0055013B"/>
    <w:rsid w:val="0055216F"/>
    <w:rsid w:val="00552B45"/>
    <w:rsid w:val="00552C47"/>
    <w:rsid w:val="00554719"/>
    <w:rsid w:val="00555156"/>
    <w:rsid w:val="00556C7A"/>
    <w:rsid w:val="0056628B"/>
    <w:rsid w:val="00571D34"/>
    <w:rsid w:val="00572469"/>
    <w:rsid w:val="00574444"/>
    <w:rsid w:val="00576B29"/>
    <w:rsid w:val="00576C7B"/>
    <w:rsid w:val="0058000B"/>
    <w:rsid w:val="00582123"/>
    <w:rsid w:val="00586ACA"/>
    <w:rsid w:val="0058724A"/>
    <w:rsid w:val="00587D3B"/>
    <w:rsid w:val="00592CD9"/>
    <w:rsid w:val="005931B7"/>
    <w:rsid w:val="0059358A"/>
    <w:rsid w:val="00595154"/>
    <w:rsid w:val="00595B34"/>
    <w:rsid w:val="00595EA3"/>
    <w:rsid w:val="0059765C"/>
    <w:rsid w:val="00597878"/>
    <w:rsid w:val="005A02FF"/>
    <w:rsid w:val="005A522C"/>
    <w:rsid w:val="005B1759"/>
    <w:rsid w:val="005B20C7"/>
    <w:rsid w:val="005B412A"/>
    <w:rsid w:val="005B5BDD"/>
    <w:rsid w:val="005B5F8F"/>
    <w:rsid w:val="005C0628"/>
    <w:rsid w:val="005C3C5B"/>
    <w:rsid w:val="005D046C"/>
    <w:rsid w:val="005D28D1"/>
    <w:rsid w:val="005D2A4F"/>
    <w:rsid w:val="005D2B66"/>
    <w:rsid w:val="005D3F0C"/>
    <w:rsid w:val="005D4922"/>
    <w:rsid w:val="005D5657"/>
    <w:rsid w:val="005D6037"/>
    <w:rsid w:val="005D6436"/>
    <w:rsid w:val="005D66D4"/>
    <w:rsid w:val="005D7FA4"/>
    <w:rsid w:val="005E072C"/>
    <w:rsid w:val="005E1284"/>
    <w:rsid w:val="005E2E92"/>
    <w:rsid w:val="005E57B4"/>
    <w:rsid w:val="005E60EB"/>
    <w:rsid w:val="005F0962"/>
    <w:rsid w:val="005F3271"/>
    <w:rsid w:val="005F72DC"/>
    <w:rsid w:val="00604A25"/>
    <w:rsid w:val="00604C32"/>
    <w:rsid w:val="00605C5D"/>
    <w:rsid w:val="006060D3"/>
    <w:rsid w:val="006071BA"/>
    <w:rsid w:val="00611689"/>
    <w:rsid w:val="00613B28"/>
    <w:rsid w:val="006148E7"/>
    <w:rsid w:val="00614DA5"/>
    <w:rsid w:val="0061765E"/>
    <w:rsid w:val="00620442"/>
    <w:rsid w:val="00620ED6"/>
    <w:rsid w:val="0062389A"/>
    <w:rsid w:val="00626EA8"/>
    <w:rsid w:val="00627417"/>
    <w:rsid w:val="00631B13"/>
    <w:rsid w:val="00632603"/>
    <w:rsid w:val="00634987"/>
    <w:rsid w:val="0063586C"/>
    <w:rsid w:val="0063691E"/>
    <w:rsid w:val="006376B3"/>
    <w:rsid w:val="006379F9"/>
    <w:rsid w:val="00640A96"/>
    <w:rsid w:val="0064422B"/>
    <w:rsid w:val="0064523B"/>
    <w:rsid w:val="006460DD"/>
    <w:rsid w:val="0065035C"/>
    <w:rsid w:val="00651FB3"/>
    <w:rsid w:val="00654F0B"/>
    <w:rsid w:val="006553E9"/>
    <w:rsid w:val="00656627"/>
    <w:rsid w:val="00656C68"/>
    <w:rsid w:val="0066219A"/>
    <w:rsid w:val="00663CAD"/>
    <w:rsid w:val="00664771"/>
    <w:rsid w:val="006650E3"/>
    <w:rsid w:val="00665BC1"/>
    <w:rsid w:val="00665D02"/>
    <w:rsid w:val="00666AC6"/>
    <w:rsid w:val="00666CFC"/>
    <w:rsid w:val="006702B3"/>
    <w:rsid w:val="006721E7"/>
    <w:rsid w:val="006732D2"/>
    <w:rsid w:val="006732D6"/>
    <w:rsid w:val="006734A5"/>
    <w:rsid w:val="00673F58"/>
    <w:rsid w:val="006749F4"/>
    <w:rsid w:val="00675EF4"/>
    <w:rsid w:val="00682041"/>
    <w:rsid w:val="00684990"/>
    <w:rsid w:val="00685656"/>
    <w:rsid w:val="00687F2F"/>
    <w:rsid w:val="006938D9"/>
    <w:rsid w:val="006938DF"/>
    <w:rsid w:val="00693A43"/>
    <w:rsid w:val="00693E26"/>
    <w:rsid w:val="00694647"/>
    <w:rsid w:val="00695C76"/>
    <w:rsid w:val="006A05E9"/>
    <w:rsid w:val="006A0715"/>
    <w:rsid w:val="006A2F8E"/>
    <w:rsid w:val="006A3866"/>
    <w:rsid w:val="006A44E9"/>
    <w:rsid w:val="006A4DE6"/>
    <w:rsid w:val="006A571B"/>
    <w:rsid w:val="006A731C"/>
    <w:rsid w:val="006B0F8F"/>
    <w:rsid w:val="006B1944"/>
    <w:rsid w:val="006B3390"/>
    <w:rsid w:val="006C0DBD"/>
    <w:rsid w:val="006C3D40"/>
    <w:rsid w:val="006C4BC8"/>
    <w:rsid w:val="006C51BB"/>
    <w:rsid w:val="006D3F7C"/>
    <w:rsid w:val="006D546C"/>
    <w:rsid w:val="006D7D35"/>
    <w:rsid w:val="006E119E"/>
    <w:rsid w:val="006E276C"/>
    <w:rsid w:val="006E4F81"/>
    <w:rsid w:val="006F0441"/>
    <w:rsid w:val="006F22B2"/>
    <w:rsid w:val="006F288C"/>
    <w:rsid w:val="006F4B85"/>
    <w:rsid w:val="006F5660"/>
    <w:rsid w:val="006F6AD6"/>
    <w:rsid w:val="006F7684"/>
    <w:rsid w:val="007012A7"/>
    <w:rsid w:val="0070457A"/>
    <w:rsid w:val="00704666"/>
    <w:rsid w:val="007140E9"/>
    <w:rsid w:val="00714841"/>
    <w:rsid w:val="00717ABA"/>
    <w:rsid w:val="00717B74"/>
    <w:rsid w:val="00720A27"/>
    <w:rsid w:val="00724B32"/>
    <w:rsid w:val="00724F1B"/>
    <w:rsid w:val="00725FEA"/>
    <w:rsid w:val="007352AB"/>
    <w:rsid w:val="00736545"/>
    <w:rsid w:val="0073699D"/>
    <w:rsid w:val="00740B5F"/>
    <w:rsid w:val="007424F6"/>
    <w:rsid w:val="0074773F"/>
    <w:rsid w:val="00752830"/>
    <w:rsid w:val="00752D4D"/>
    <w:rsid w:val="007540A4"/>
    <w:rsid w:val="007554DC"/>
    <w:rsid w:val="0075628C"/>
    <w:rsid w:val="007605EF"/>
    <w:rsid w:val="00761964"/>
    <w:rsid w:val="00761B40"/>
    <w:rsid w:val="00763798"/>
    <w:rsid w:val="00763EE8"/>
    <w:rsid w:val="007650C2"/>
    <w:rsid w:val="00766CDC"/>
    <w:rsid w:val="0077052A"/>
    <w:rsid w:val="0077155F"/>
    <w:rsid w:val="00774062"/>
    <w:rsid w:val="0077599B"/>
    <w:rsid w:val="00775D6B"/>
    <w:rsid w:val="007771CA"/>
    <w:rsid w:val="00780264"/>
    <w:rsid w:val="00780FBF"/>
    <w:rsid w:val="00782EC2"/>
    <w:rsid w:val="00782FA3"/>
    <w:rsid w:val="0078340F"/>
    <w:rsid w:val="00783708"/>
    <w:rsid w:val="00784603"/>
    <w:rsid w:val="0078511F"/>
    <w:rsid w:val="007851D8"/>
    <w:rsid w:val="0078658B"/>
    <w:rsid w:val="00790033"/>
    <w:rsid w:val="00790EC3"/>
    <w:rsid w:val="00790F7B"/>
    <w:rsid w:val="0079104A"/>
    <w:rsid w:val="0079244B"/>
    <w:rsid w:val="0079281E"/>
    <w:rsid w:val="00794209"/>
    <w:rsid w:val="007A09A8"/>
    <w:rsid w:val="007A1068"/>
    <w:rsid w:val="007A2218"/>
    <w:rsid w:val="007A35F2"/>
    <w:rsid w:val="007A73A4"/>
    <w:rsid w:val="007B401C"/>
    <w:rsid w:val="007B41C2"/>
    <w:rsid w:val="007B6601"/>
    <w:rsid w:val="007B6896"/>
    <w:rsid w:val="007B6F8B"/>
    <w:rsid w:val="007B7FD2"/>
    <w:rsid w:val="007C4447"/>
    <w:rsid w:val="007C6D95"/>
    <w:rsid w:val="007D19B2"/>
    <w:rsid w:val="007E2A4A"/>
    <w:rsid w:val="007E2F23"/>
    <w:rsid w:val="007E31DE"/>
    <w:rsid w:val="007E3D8E"/>
    <w:rsid w:val="007E565A"/>
    <w:rsid w:val="007F06AB"/>
    <w:rsid w:val="007F0CBE"/>
    <w:rsid w:val="007F0D1C"/>
    <w:rsid w:val="007F1B0B"/>
    <w:rsid w:val="007F1BA5"/>
    <w:rsid w:val="007F270D"/>
    <w:rsid w:val="007F3891"/>
    <w:rsid w:val="007F49F3"/>
    <w:rsid w:val="007F66AC"/>
    <w:rsid w:val="00800A4E"/>
    <w:rsid w:val="00801407"/>
    <w:rsid w:val="00803E7C"/>
    <w:rsid w:val="008073F1"/>
    <w:rsid w:val="0080768E"/>
    <w:rsid w:val="00811069"/>
    <w:rsid w:val="008113A6"/>
    <w:rsid w:val="008122CE"/>
    <w:rsid w:val="00814032"/>
    <w:rsid w:val="00814FD8"/>
    <w:rsid w:val="00815822"/>
    <w:rsid w:val="00816C44"/>
    <w:rsid w:val="008254E0"/>
    <w:rsid w:val="00825A1F"/>
    <w:rsid w:val="00826C71"/>
    <w:rsid w:val="00832368"/>
    <w:rsid w:val="0083247D"/>
    <w:rsid w:val="00832861"/>
    <w:rsid w:val="008350D1"/>
    <w:rsid w:val="00835F98"/>
    <w:rsid w:val="00836FBE"/>
    <w:rsid w:val="008418C1"/>
    <w:rsid w:val="008438E0"/>
    <w:rsid w:val="00844EEB"/>
    <w:rsid w:val="00850331"/>
    <w:rsid w:val="00852BB0"/>
    <w:rsid w:val="00854657"/>
    <w:rsid w:val="00860503"/>
    <w:rsid w:val="0086207D"/>
    <w:rsid w:val="00862902"/>
    <w:rsid w:val="00862DA1"/>
    <w:rsid w:val="008646DA"/>
    <w:rsid w:val="00865C05"/>
    <w:rsid w:val="00865C6E"/>
    <w:rsid w:val="00867856"/>
    <w:rsid w:val="00867B46"/>
    <w:rsid w:val="00875FDE"/>
    <w:rsid w:val="00876232"/>
    <w:rsid w:val="00876432"/>
    <w:rsid w:val="00882907"/>
    <w:rsid w:val="00884638"/>
    <w:rsid w:val="00885277"/>
    <w:rsid w:val="00887794"/>
    <w:rsid w:val="00890692"/>
    <w:rsid w:val="0089101A"/>
    <w:rsid w:val="00895DF0"/>
    <w:rsid w:val="008B15B3"/>
    <w:rsid w:val="008B2D27"/>
    <w:rsid w:val="008B39FC"/>
    <w:rsid w:val="008B4CBA"/>
    <w:rsid w:val="008B6D70"/>
    <w:rsid w:val="008C0333"/>
    <w:rsid w:val="008C1568"/>
    <w:rsid w:val="008C20B7"/>
    <w:rsid w:val="008C2701"/>
    <w:rsid w:val="008C4933"/>
    <w:rsid w:val="008C59E8"/>
    <w:rsid w:val="008C5F4D"/>
    <w:rsid w:val="008C6704"/>
    <w:rsid w:val="008C7274"/>
    <w:rsid w:val="008D0216"/>
    <w:rsid w:val="008D04A3"/>
    <w:rsid w:val="008D229F"/>
    <w:rsid w:val="008D70AB"/>
    <w:rsid w:val="008D7454"/>
    <w:rsid w:val="008E2296"/>
    <w:rsid w:val="008E341E"/>
    <w:rsid w:val="008E393E"/>
    <w:rsid w:val="008E4183"/>
    <w:rsid w:val="008E42C4"/>
    <w:rsid w:val="008E6493"/>
    <w:rsid w:val="008E68C9"/>
    <w:rsid w:val="008E7426"/>
    <w:rsid w:val="008E7D4C"/>
    <w:rsid w:val="008E7D65"/>
    <w:rsid w:val="008F05FE"/>
    <w:rsid w:val="008F30E1"/>
    <w:rsid w:val="008F34A1"/>
    <w:rsid w:val="008F7957"/>
    <w:rsid w:val="0090184E"/>
    <w:rsid w:val="009023C6"/>
    <w:rsid w:val="00902B1E"/>
    <w:rsid w:val="00903C32"/>
    <w:rsid w:val="00905265"/>
    <w:rsid w:val="00905736"/>
    <w:rsid w:val="00907FA8"/>
    <w:rsid w:val="00924449"/>
    <w:rsid w:val="0092523F"/>
    <w:rsid w:val="00925EAF"/>
    <w:rsid w:val="0093076E"/>
    <w:rsid w:val="009337B8"/>
    <w:rsid w:val="00933865"/>
    <w:rsid w:val="00934133"/>
    <w:rsid w:val="00936103"/>
    <w:rsid w:val="00936118"/>
    <w:rsid w:val="00941CCA"/>
    <w:rsid w:val="009425E5"/>
    <w:rsid w:val="009433BE"/>
    <w:rsid w:val="0094434E"/>
    <w:rsid w:val="009452E5"/>
    <w:rsid w:val="00945384"/>
    <w:rsid w:val="00946132"/>
    <w:rsid w:val="00946289"/>
    <w:rsid w:val="009462A3"/>
    <w:rsid w:val="0094730E"/>
    <w:rsid w:val="00947BA1"/>
    <w:rsid w:val="0095015A"/>
    <w:rsid w:val="00951A2E"/>
    <w:rsid w:val="00951B5D"/>
    <w:rsid w:val="0095772B"/>
    <w:rsid w:val="00960E8D"/>
    <w:rsid w:val="00964673"/>
    <w:rsid w:val="00964C89"/>
    <w:rsid w:val="00970593"/>
    <w:rsid w:val="0097094B"/>
    <w:rsid w:val="00970C40"/>
    <w:rsid w:val="00980ECC"/>
    <w:rsid w:val="00987EFC"/>
    <w:rsid w:val="009907B9"/>
    <w:rsid w:val="00990EAC"/>
    <w:rsid w:val="009917B7"/>
    <w:rsid w:val="009953B7"/>
    <w:rsid w:val="00996498"/>
    <w:rsid w:val="009A0053"/>
    <w:rsid w:val="009A028B"/>
    <w:rsid w:val="009A1985"/>
    <w:rsid w:val="009A3CE0"/>
    <w:rsid w:val="009A7391"/>
    <w:rsid w:val="009A73F0"/>
    <w:rsid w:val="009A793F"/>
    <w:rsid w:val="009B11C3"/>
    <w:rsid w:val="009B34D3"/>
    <w:rsid w:val="009B4EF4"/>
    <w:rsid w:val="009B646F"/>
    <w:rsid w:val="009C148C"/>
    <w:rsid w:val="009C1A81"/>
    <w:rsid w:val="009C2C41"/>
    <w:rsid w:val="009C3ECA"/>
    <w:rsid w:val="009C5DD9"/>
    <w:rsid w:val="009C6350"/>
    <w:rsid w:val="009C6444"/>
    <w:rsid w:val="009C6A2F"/>
    <w:rsid w:val="009D0842"/>
    <w:rsid w:val="009D180B"/>
    <w:rsid w:val="009D24E8"/>
    <w:rsid w:val="009D2E2A"/>
    <w:rsid w:val="009D3638"/>
    <w:rsid w:val="009D6D4A"/>
    <w:rsid w:val="009E24EC"/>
    <w:rsid w:val="009E3F10"/>
    <w:rsid w:val="009E6347"/>
    <w:rsid w:val="009F112D"/>
    <w:rsid w:val="009F1CD5"/>
    <w:rsid w:val="009F52F3"/>
    <w:rsid w:val="009F6C35"/>
    <w:rsid w:val="009F6C85"/>
    <w:rsid w:val="009F7801"/>
    <w:rsid w:val="00A02D80"/>
    <w:rsid w:val="00A05A43"/>
    <w:rsid w:val="00A07B3C"/>
    <w:rsid w:val="00A14F5A"/>
    <w:rsid w:val="00A15509"/>
    <w:rsid w:val="00A15B3E"/>
    <w:rsid w:val="00A16536"/>
    <w:rsid w:val="00A20D6A"/>
    <w:rsid w:val="00A20DCD"/>
    <w:rsid w:val="00A21284"/>
    <w:rsid w:val="00A21317"/>
    <w:rsid w:val="00A23B0D"/>
    <w:rsid w:val="00A3240D"/>
    <w:rsid w:val="00A34FA7"/>
    <w:rsid w:val="00A35975"/>
    <w:rsid w:val="00A40D37"/>
    <w:rsid w:val="00A42DBD"/>
    <w:rsid w:val="00A53894"/>
    <w:rsid w:val="00A54DA8"/>
    <w:rsid w:val="00A5604F"/>
    <w:rsid w:val="00A615E1"/>
    <w:rsid w:val="00A63A47"/>
    <w:rsid w:val="00A644E7"/>
    <w:rsid w:val="00A64F8F"/>
    <w:rsid w:val="00A6542E"/>
    <w:rsid w:val="00A753CB"/>
    <w:rsid w:val="00A75AB1"/>
    <w:rsid w:val="00A826D9"/>
    <w:rsid w:val="00A84E8A"/>
    <w:rsid w:val="00A8552B"/>
    <w:rsid w:val="00A85CCF"/>
    <w:rsid w:val="00A908AD"/>
    <w:rsid w:val="00A927F3"/>
    <w:rsid w:val="00A931B6"/>
    <w:rsid w:val="00A951EA"/>
    <w:rsid w:val="00A95714"/>
    <w:rsid w:val="00AA2B2F"/>
    <w:rsid w:val="00AA367A"/>
    <w:rsid w:val="00AA39F3"/>
    <w:rsid w:val="00AA52E2"/>
    <w:rsid w:val="00AA782D"/>
    <w:rsid w:val="00AB19AE"/>
    <w:rsid w:val="00AB1ACD"/>
    <w:rsid w:val="00AB5B4A"/>
    <w:rsid w:val="00AC14B3"/>
    <w:rsid w:val="00AC2D69"/>
    <w:rsid w:val="00AC365C"/>
    <w:rsid w:val="00AC4D41"/>
    <w:rsid w:val="00AC4F08"/>
    <w:rsid w:val="00AC79B5"/>
    <w:rsid w:val="00AD1563"/>
    <w:rsid w:val="00AD2B92"/>
    <w:rsid w:val="00AD2E8C"/>
    <w:rsid w:val="00AD492A"/>
    <w:rsid w:val="00AD5CE4"/>
    <w:rsid w:val="00AD5CE6"/>
    <w:rsid w:val="00AD652A"/>
    <w:rsid w:val="00AD6893"/>
    <w:rsid w:val="00AD6CB0"/>
    <w:rsid w:val="00AD7350"/>
    <w:rsid w:val="00AE02C0"/>
    <w:rsid w:val="00AE0CCD"/>
    <w:rsid w:val="00AE2F6E"/>
    <w:rsid w:val="00AE457E"/>
    <w:rsid w:val="00AE5606"/>
    <w:rsid w:val="00AF09C5"/>
    <w:rsid w:val="00AF33E9"/>
    <w:rsid w:val="00AF38BD"/>
    <w:rsid w:val="00AF6FED"/>
    <w:rsid w:val="00AF7F83"/>
    <w:rsid w:val="00B00287"/>
    <w:rsid w:val="00B015C1"/>
    <w:rsid w:val="00B01A9A"/>
    <w:rsid w:val="00B01AAB"/>
    <w:rsid w:val="00B03609"/>
    <w:rsid w:val="00B04F4E"/>
    <w:rsid w:val="00B05024"/>
    <w:rsid w:val="00B05C9E"/>
    <w:rsid w:val="00B12B7B"/>
    <w:rsid w:val="00B13FE4"/>
    <w:rsid w:val="00B14426"/>
    <w:rsid w:val="00B17373"/>
    <w:rsid w:val="00B17DF6"/>
    <w:rsid w:val="00B212CE"/>
    <w:rsid w:val="00B21A98"/>
    <w:rsid w:val="00B2230B"/>
    <w:rsid w:val="00B231B9"/>
    <w:rsid w:val="00B23F5B"/>
    <w:rsid w:val="00B256DD"/>
    <w:rsid w:val="00B31E83"/>
    <w:rsid w:val="00B33BE8"/>
    <w:rsid w:val="00B340D2"/>
    <w:rsid w:val="00B3615F"/>
    <w:rsid w:val="00B36912"/>
    <w:rsid w:val="00B36D9F"/>
    <w:rsid w:val="00B41248"/>
    <w:rsid w:val="00B41C3F"/>
    <w:rsid w:val="00B43D22"/>
    <w:rsid w:val="00B473A6"/>
    <w:rsid w:val="00B47945"/>
    <w:rsid w:val="00B47A23"/>
    <w:rsid w:val="00B5603B"/>
    <w:rsid w:val="00B569A4"/>
    <w:rsid w:val="00B56D25"/>
    <w:rsid w:val="00B604C7"/>
    <w:rsid w:val="00B6375D"/>
    <w:rsid w:val="00B63778"/>
    <w:rsid w:val="00B648D6"/>
    <w:rsid w:val="00B6600A"/>
    <w:rsid w:val="00B661F7"/>
    <w:rsid w:val="00B67EBE"/>
    <w:rsid w:val="00B7286D"/>
    <w:rsid w:val="00B72B51"/>
    <w:rsid w:val="00B75A92"/>
    <w:rsid w:val="00B764E1"/>
    <w:rsid w:val="00B80104"/>
    <w:rsid w:val="00B84FAB"/>
    <w:rsid w:val="00B853F8"/>
    <w:rsid w:val="00B86707"/>
    <w:rsid w:val="00B8709D"/>
    <w:rsid w:val="00B873BA"/>
    <w:rsid w:val="00B9137B"/>
    <w:rsid w:val="00B93732"/>
    <w:rsid w:val="00B949E4"/>
    <w:rsid w:val="00B96548"/>
    <w:rsid w:val="00BA0063"/>
    <w:rsid w:val="00BA18B2"/>
    <w:rsid w:val="00BA3950"/>
    <w:rsid w:val="00BA4472"/>
    <w:rsid w:val="00BA7DD0"/>
    <w:rsid w:val="00BB211E"/>
    <w:rsid w:val="00BB2A82"/>
    <w:rsid w:val="00BB32F6"/>
    <w:rsid w:val="00BB47DC"/>
    <w:rsid w:val="00BB62A3"/>
    <w:rsid w:val="00BB721A"/>
    <w:rsid w:val="00BC0915"/>
    <w:rsid w:val="00BC0A08"/>
    <w:rsid w:val="00BC2DB8"/>
    <w:rsid w:val="00BC3C74"/>
    <w:rsid w:val="00BC4739"/>
    <w:rsid w:val="00BC58CF"/>
    <w:rsid w:val="00BC7418"/>
    <w:rsid w:val="00BD1DF7"/>
    <w:rsid w:val="00BD46E3"/>
    <w:rsid w:val="00BD4FF6"/>
    <w:rsid w:val="00BE1D5D"/>
    <w:rsid w:val="00BE2C4E"/>
    <w:rsid w:val="00BE2D0C"/>
    <w:rsid w:val="00BE3905"/>
    <w:rsid w:val="00BE4492"/>
    <w:rsid w:val="00BE7036"/>
    <w:rsid w:val="00BF2567"/>
    <w:rsid w:val="00BF62F4"/>
    <w:rsid w:val="00BF63F4"/>
    <w:rsid w:val="00BF6689"/>
    <w:rsid w:val="00C02552"/>
    <w:rsid w:val="00C100AD"/>
    <w:rsid w:val="00C11249"/>
    <w:rsid w:val="00C12770"/>
    <w:rsid w:val="00C12DC1"/>
    <w:rsid w:val="00C17462"/>
    <w:rsid w:val="00C2093B"/>
    <w:rsid w:val="00C22781"/>
    <w:rsid w:val="00C22C18"/>
    <w:rsid w:val="00C242BD"/>
    <w:rsid w:val="00C24CEE"/>
    <w:rsid w:val="00C27B6D"/>
    <w:rsid w:val="00C3185B"/>
    <w:rsid w:val="00C32DDA"/>
    <w:rsid w:val="00C32EC8"/>
    <w:rsid w:val="00C36B7F"/>
    <w:rsid w:val="00C40762"/>
    <w:rsid w:val="00C4215D"/>
    <w:rsid w:val="00C43041"/>
    <w:rsid w:val="00C4338D"/>
    <w:rsid w:val="00C43552"/>
    <w:rsid w:val="00C44CC6"/>
    <w:rsid w:val="00C452B8"/>
    <w:rsid w:val="00C45A68"/>
    <w:rsid w:val="00C47793"/>
    <w:rsid w:val="00C51015"/>
    <w:rsid w:val="00C56433"/>
    <w:rsid w:val="00C611E7"/>
    <w:rsid w:val="00C62DA4"/>
    <w:rsid w:val="00C639E2"/>
    <w:rsid w:val="00C6421E"/>
    <w:rsid w:val="00C643F9"/>
    <w:rsid w:val="00C66CF7"/>
    <w:rsid w:val="00C708DC"/>
    <w:rsid w:val="00C73A6B"/>
    <w:rsid w:val="00C74B14"/>
    <w:rsid w:val="00C771D6"/>
    <w:rsid w:val="00C8146C"/>
    <w:rsid w:val="00C81D8A"/>
    <w:rsid w:val="00C83557"/>
    <w:rsid w:val="00C83E91"/>
    <w:rsid w:val="00C83F54"/>
    <w:rsid w:val="00C848FA"/>
    <w:rsid w:val="00C8595A"/>
    <w:rsid w:val="00C86385"/>
    <w:rsid w:val="00C93852"/>
    <w:rsid w:val="00C96106"/>
    <w:rsid w:val="00C9724F"/>
    <w:rsid w:val="00CA5DAD"/>
    <w:rsid w:val="00CA6D6D"/>
    <w:rsid w:val="00CB22D6"/>
    <w:rsid w:val="00CB63BF"/>
    <w:rsid w:val="00CC076B"/>
    <w:rsid w:val="00CC07D1"/>
    <w:rsid w:val="00CC2CD7"/>
    <w:rsid w:val="00CC5A45"/>
    <w:rsid w:val="00CC6D6F"/>
    <w:rsid w:val="00CD1BC2"/>
    <w:rsid w:val="00CD4B88"/>
    <w:rsid w:val="00CD7090"/>
    <w:rsid w:val="00CD7A4F"/>
    <w:rsid w:val="00CD7D2A"/>
    <w:rsid w:val="00CE08DB"/>
    <w:rsid w:val="00CE581F"/>
    <w:rsid w:val="00CE7AB6"/>
    <w:rsid w:val="00CF52A9"/>
    <w:rsid w:val="00CF5FB8"/>
    <w:rsid w:val="00CF6807"/>
    <w:rsid w:val="00D0162C"/>
    <w:rsid w:val="00D0549B"/>
    <w:rsid w:val="00D06557"/>
    <w:rsid w:val="00D06B28"/>
    <w:rsid w:val="00D07295"/>
    <w:rsid w:val="00D07E75"/>
    <w:rsid w:val="00D13C15"/>
    <w:rsid w:val="00D14613"/>
    <w:rsid w:val="00D1677B"/>
    <w:rsid w:val="00D16803"/>
    <w:rsid w:val="00D168FE"/>
    <w:rsid w:val="00D2169B"/>
    <w:rsid w:val="00D21F48"/>
    <w:rsid w:val="00D24DC5"/>
    <w:rsid w:val="00D25F0E"/>
    <w:rsid w:val="00D27AEC"/>
    <w:rsid w:val="00D302BF"/>
    <w:rsid w:val="00D30D7F"/>
    <w:rsid w:val="00D33446"/>
    <w:rsid w:val="00D35BF0"/>
    <w:rsid w:val="00D37355"/>
    <w:rsid w:val="00D478EA"/>
    <w:rsid w:val="00D51189"/>
    <w:rsid w:val="00D53C4A"/>
    <w:rsid w:val="00D57395"/>
    <w:rsid w:val="00D7443C"/>
    <w:rsid w:val="00D75B46"/>
    <w:rsid w:val="00D805C0"/>
    <w:rsid w:val="00D872ED"/>
    <w:rsid w:val="00D87BDB"/>
    <w:rsid w:val="00D87CD8"/>
    <w:rsid w:val="00D87CF1"/>
    <w:rsid w:val="00D9562C"/>
    <w:rsid w:val="00DA202A"/>
    <w:rsid w:val="00DA2E3F"/>
    <w:rsid w:val="00DA5716"/>
    <w:rsid w:val="00DA62C7"/>
    <w:rsid w:val="00DA710C"/>
    <w:rsid w:val="00DB0C97"/>
    <w:rsid w:val="00DB1F2E"/>
    <w:rsid w:val="00DB212A"/>
    <w:rsid w:val="00DB3E4A"/>
    <w:rsid w:val="00DB45E9"/>
    <w:rsid w:val="00DB6971"/>
    <w:rsid w:val="00DC40BC"/>
    <w:rsid w:val="00DC45C2"/>
    <w:rsid w:val="00DD007D"/>
    <w:rsid w:val="00DD1431"/>
    <w:rsid w:val="00DD1965"/>
    <w:rsid w:val="00DD1EBC"/>
    <w:rsid w:val="00DD24DB"/>
    <w:rsid w:val="00DD423F"/>
    <w:rsid w:val="00DD4DB3"/>
    <w:rsid w:val="00DD62EB"/>
    <w:rsid w:val="00DD751C"/>
    <w:rsid w:val="00DD7592"/>
    <w:rsid w:val="00DE2299"/>
    <w:rsid w:val="00DE668D"/>
    <w:rsid w:val="00DF0066"/>
    <w:rsid w:val="00DF09B4"/>
    <w:rsid w:val="00DF1D98"/>
    <w:rsid w:val="00DF457E"/>
    <w:rsid w:val="00DF6EED"/>
    <w:rsid w:val="00DF7E72"/>
    <w:rsid w:val="00DF7FE2"/>
    <w:rsid w:val="00E00E6E"/>
    <w:rsid w:val="00E01DD3"/>
    <w:rsid w:val="00E05CFC"/>
    <w:rsid w:val="00E06470"/>
    <w:rsid w:val="00E0771D"/>
    <w:rsid w:val="00E1016B"/>
    <w:rsid w:val="00E12ED4"/>
    <w:rsid w:val="00E15AE2"/>
    <w:rsid w:val="00E16F59"/>
    <w:rsid w:val="00E20127"/>
    <w:rsid w:val="00E235AE"/>
    <w:rsid w:val="00E23F82"/>
    <w:rsid w:val="00E24FC1"/>
    <w:rsid w:val="00E25A38"/>
    <w:rsid w:val="00E25B1D"/>
    <w:rsid w:val="00E26264"/>
    <w:rsid w:val="00E275CE"/>
    <w:rsid w:val="00E27B48"/>
    <w:rsid w:val="00E3104C"/>
    <w:rsid w:val="00E32FEF"/>
    <w:rsid w:val="00E361F1"/>
    <w:rsid w:val="00E36F08"/>
    <w:rsid w:val="00E3724F"/>
    <w:rsid w:val="00E378FE"/>
    <w:rsid w:val="00E41200"/>
    <w:rsid w:val="00E41323"/>
    <w:rsid w:val="00E43A53"/>
    <w:rsid w:val="00E443D2"/>
    <w:rsid w:val="00E52011"/>
    <w:rsid w:val="00E53202"/>
    <w:rsid w:val="00E56D03"/>
    <w:rsid w:val="00E6084D"/>
    <w:rsid w:val="00E60D57"/>
    <w:rsid w:val="00E62707"/>
    <w:rsid w:val="00E636E7"/>
    <w:rsid w:val="00E63CC7"/>
    <w:rsid w:val="00E70012"/>
    <w:rsid w:val="00E71DB8"/>
    <w:rsid w:val="00E728D5"/>
    <w:rsid w:val="00E72C41"/>
    <w:rsid w:val="00E76A26"/>
    <w:rsid w:val="00E76C92"/>
    <w:rsid w:val="00E806A0"/>
    <w:rsid w:val="00E82C8E"/>
    <w:rsid w:val="00E83F11"/>
    <w:rsid w:val="00E8408F"/>
    <w:rsid w:val="00E8529B"/>
    <w:rsid w:val="00E8539B"/>
    <w:rsid w:val="00E85D3F"/>
    <w:rsid w:val="00E901FD"/>
    <w:rsid w:val="00E935D3"/>
    <w:rsid w:val="00E973EC"/>
    <w:rsid w:val="00EA05F5"/>
    <w:rsid w:val="00EA14BC"/>
    <w:rsid w:val="00EA2929"/>
    <w:rsid w:val="00EA3F52"/>
    <w:rsid w:val="00EA43E5"/>
    <w:rsid w:val="00EA573F"/>
    <w:rsid w:val="00EB3B4D"/>
    <w:rsid w:val="00EB4038"/>
    <w:rsid w:val="00EB6327"/>
    <w:rsid w:val="00EB700F"/>
    <w:rsid w:val="00EB7BBD"/>
    <w:rsid w:val="00EC14F6"/>
    <w:rsid w:val="00EC7721"/>
    <w:rsid w:val="00EC7F7E"/>
    <w:rsid w:val="00ED0145"/>
    <w:rsid w:val="00ED1C11"/>
    <w:rsid w:val="00ED3142"/>
    <w:rsid w:val="00ED552C"/>
    <w:rsid w:val="00ED637D"/>
    <w:rsid w:val="00ED66A1"/>
    <w:rsid w:val="00ED6D1A"/>
    <w:rsid w:val="00EE0642"/>
    <w:rsid w:val="00EE06E9"/>
    <w:rsid w:val="00EE3411"/>
    <w:rsid w:val="00EE7BEB"/>
    <w:rsid w:val="00EF0C4B"/>
    <w:rsid w:val="00EF29B8"/>
    <w:rsid w:val="00EF36D8"/>
    <w:rsid w:val="00EF545A"/>
    <w:rsid w:val="00EF5644"/>
    <w:rsid w:val="00F048FC"/>
    <w:rsid w:val="00F06181"/>
    <w:rsid w:val="00F07010"/>
    <w:rsid w:val="00F1052C"/>
    <w:rsid w:val="00F10A0D"/>
    <w:rsid w:val="00F110B1"/>
    <w:rsid w:val="00F12CAC"/>
    <w:rsid w:val="00F12D2D"/>
    <w:rsid w:val="00F13177"/>
    <w:rsid w:val="00F133CA"/>
    <w:rsid w:val="00F14E1B"/>
    <w:rsid w:val="00F21CE6"/>
    <w:rsid w:val="00F23EC7"/>
    <w:rsid w:val="00F30B72"/>
    <w:rsid w:val="00F31F3D"/>
    <w:rsid w:val="00F32229"/>
    <w:rsid w:val="00F360B4"/>
    <w:rsid w:val="00F36627"/>
    <w:rsid w:val="00F36A83"/>
    <w:rsid w:val="00F42C48"/>
    <w:rsid w:val="00F4310E"/>
    <w:rsid w:val="00F43366"/>
    <w:rsid w:val="00F437EE"/>
    <w:rsid w:val="00F475F4"/>
    <w:rsid w:val="00F51943"/>
    <w:rsid w:val="00F53027"/>
    <w:rsid w:val="00F53D22"/>
    <w:rsid w:val="00F570B0"/>
    <w:rsid w:val="00F57B36"/>
    <w:rsid w:val="00F57CCE"/>
    <w:rsid w:val="00F60196"/>
    <w:rsid w:val="00F60471"/>
    <w:rsid w:val="00F71F12"/>
    <w:rsid w:val="00F75456"/>
    <w:rsid w:val="00F7651E"/>
    <w:rsid w:val="00F76959"/>
    <w:rsid w:val="00F870CE"/>
    <w:rsid w:val="00F90AE7"/>
    <w:rsid w:val="00F9359C"/>
    <w:rsid w:val="00F935FA"/>
    <w:rsid w:val="00F9558B"/>
    <w:rsid w:val="00FA069A"/>
    <w:rsid w:val="00FA2D46"/>
    <w:rsid w:val="00FA5CF9"/>
    <w:rsid w:val="00FA68D8"/>
    <w:rsid w:val="00FB08BA"/>
    <w:rsid w:val="00FB0ACB"/>
    <w:rsid w:val="00FB371F"/>
    <w:rsid w:val="00FB4654"/>
    <w:rsid w:val="00FC09A6"/>
    <w:rsid w:val="00FC4BD0"/>
    <w:rsid w:val="00FC4CAA"/>
    <w:rsid w:val="00FC5519"/>
    <w:rsid w:val="00FC6E03"/>
    <w:rsid w:val="00FC6F39"/>
    <w:rsid w:val="00FC7432"/>
    <w:rsid w:val="00FD0CF1"/>
    <w:rsid w:val="00FD5FAE"/>
    <w:rsid w:val="00FD6D5F"/>
    <w:rsid w:val="00FE194C"/>
    <w:rsid w:val="00FE2329"/>
    <w:rsid w:val="00FE2D5F"/>
    <w:rsid w:val="00FE4452"/>
    <w:rsid w:val="00FF0BB3"/>
    <w:rsid w:val="00FF3AA4"/>
    <w:rsid w:val="00FF7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CE709A0"/>
  <w15:chartTrackingRefBased/>
  <w15:docId w15:val="{A32DE42F-3EE7-4F59-A0A1-F8AB2E41D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516C"/>
    <w:pPr>
      <w:spacing w:after="0" w:line="240" w:lineRule="auto"/>
    </w:pPr>
    <w:rPr>
      <w:rFonts w:ascii="Cambria" w:eastAsia="Cambria" w:hAnsi="Cambria" w:cs="Cambria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5033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481AB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367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0D5571" w:themeColor="accent1" w:themeShade="7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3C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481AB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3C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0D5571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7878"/>
    <w:pPr>
      <w:keepNext/>
      <w:keepLines/>
      <w:spacing w:before="40" w:line="259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53516C"/>
    <w:pPr>
      <w:jc w:val="center"/>
    </w:pPr>
    <w:rPr>
      <w:rFonts w:ascii="Abadi MT Condensed Light" w:eastAsia="Abadi MT Condensed Light" w:hAnsi="Abadi MT Condensed Light" w:cs="Abadi MT Condensed Light"/>
      <w:b/>
      <w:sz w:val="18"/>
      <w:szCs w:val="18"/>
    </w:rPr>
  </w:style>
  <w:style w:type="character" w:customStyle="1" w:styleId="TitleChar">
    <w:name w:val="Title Char"/>
    <w:basedOn w:val="DefaultParagraphFont"/>
    <w:link w:val="Title"/>
    <w:uiPriority w:val="10"/>
    <w:rsid w:val="0053516C"/>
    <w:rPr>
      <w:rFonts w:ascii="Abadi MT Condensed Light" w:eastAsia="Abadi MT Condensed Light" w:hAnsi="Abadi MT Condensed Light" w:cs="Abadi MT Condensed Light"/>
      <w:b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3516C"/>
    <w:rPr>
      <w:color w:val="6EAC1C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3516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516C"/>
    <w:rPr>
      <w:rFonts w:ascii="Cambria" w:eastAsia="Cambria" w:hAnsi="Cambria" w:cs="Cambria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3516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516C"/>
    <w:rPr>
      <w:rFonts w:ascii="Cambria" w:eastAsia="Cambria" w:hAnsi="Cambria" w:cs="Cambria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611E7"/>
    <w:rPr>
      <w:color w:val="605E5C"/>
      <w:shd w:val="clear" w:color="auto" w:fill="E1DFDD"/>
    </w:rPr>
  </w:style>
  <w:style w:type="paragraph" w:customStyle="1" w:styleId="Standard">
    <w:name w:val="Standard"/>
    <w:rsid w:val="004F450F"/>
    <w:pPr>
      <w:suppressAutoHyphens/>
      <w:autoSpaceDN w:val="0"/>
      <w:spacing w:after="0" w:line="240" w:lineRule="auto"/>
    </w:pPr>
    <w:rPr>
      <w:rFonts w:ascii="Calibri" w:eastAsia="SimSun" w:hAnsi="Calibri" w:cs="F"/>
      <w:kern w:val="3"/>
      <w:sz w:val="24"/>
      <w:szCs w:val="24"/>
    </w:rPr>
  </w:style>
  <w:style w:type="paragraph" w:styleId="BodyText">
    <w:name w:val="Body Text"/>
    <w:basedOn w:val="Normal"/>
    <w:link w:val="BodyTextChar"/>
    <w:semiHidden/>
    <w:rsid w:val="00362716"/>
    <w:rPr>
      <w:rFonts w:ascii="Times New Roman" w:eastAsia="Times New Roman" w:hAnsi="Times New Roman" w:cs="Times New Roman"/>
      <w:sz w:val="28"/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362716"/>
    <w:rPr>
      <w:rFonts w:ascii="Times New Roman" w:eastAsia="Times New Roman" w:hAnsi="Times New Roman" w:cs="Times New Roman"/>
      <w:sz w:val="28"/>
      <w:szCs w:val="20"/>
    </w:rPr>
  </w:style>
  <w:style w:type="paragraph" w:styleId="NoSpacing">
    <w:name w:val="No Spacing"/>
    <w:uiPriority w:val="1"/>
    <w:qFormat/>
    <w:rsid w:val="00552B45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D3F0C"/>
    <w:pPr>
      <w:ind w:left="720"/>
      <w:contextualSpacing/>
    </w:pPr>
  </w:style>
  <w:style w:type="paragraph" w:customStyle="1" w:styleId="MediumGrid21">
    <w:name w:val="Medium Grid 21"/>
    <w:uiPriority w:val="1"/>
    <w:qFormat/>
    <w:rsid w:val="00445157"/>
    <w:pPr>
      <w:spacing w:after="0" w:line="240" w:lineRule="auto"/>
    </w:pPr>
    <w:rPr>
      <w:rFonts w:ascii="Calibri" w:eastAsia="Calibri" w:hAnsi="Calibri" w:cs="Ari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7878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ListNumber">
    <w:name w:val="List Number"/>
    <w:basedOn w:val="Normal"/>
    <w:uiPriority w:val="99"/>
    <w:semiHidden/>
    <w:unhideWhenUsed/>
    <w:rsid w:val="00597878"/>
    <w:pPr>
      <w:numPr>
        <w:numId w:val="10"/>
      </w:numPr>
      <w:spacing w:line="259" w:lineRule="auto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3C59DF"/>
  </w:style>
  <w:style w:type="paragraph" w:customStyle="1" w:styleId="divdocumentulli">
    <w:name w:val="div_document_ul_li"/>
    <w:basedOn w:val="Normal"/>
    <w:rsid w:val="00E60D57"/>
    <w:pPr>
      <w:spacing w:line="240" w:lineRule="atLeast"/>
    </w:pPr>
    <w:rPr>
      <w:rFonts w:ascii="Times New Roman" w:eastAsia="Times New Roman" w:hAnsi="Times New Roman" w:cs="Times New Roman"/>
    </w:rPr>
  </w:style>
  <w:style w:type="character" w:customStyle="1" w:styleId="educsprtreducsprtr">
    <w:name w:val="educsprtr + educsprtr"/>
    <w:basedOn w:val="DefaultParagraphFont"/>
    <w:rsid w:val="00332F35"/>
    <w:rPr>
      <w:vanish/>
      <w:webHidden w:val="0"/>
      <w:specVanish w:val="0"/>
    </w:rPr>
  </w:style>
  <w:style w:type="character" w:customStyle="1" w:styleId="None">
    <w:name w:val="None"/>
    <w:rsid w:val="009D180B"/>
  </w:style>
  <w:style w:type="paragraph" w:customStyle="1" w:styleId="divdocumentsinglecolumn">
    <w:name w:val="div_document_singlecolumn"/>
    <w:basedOn w:val="Normal"/>
    <w:rsid w:val="005B5F8F"/>
    <w:pPr>
      <w:spacing w:line="240" w:lineRule="atLeast"/>
    </w:pPr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39"/>
    <w:rsid w:val="008324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D53C4A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BD46E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BD46E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46E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46E3"/>
    <w:rPr>
      <w:rFonts w:ascii="Cambria" w:eastAsia="Cambria" w:hAnsi="Cambria" w:cs="Cambr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46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46E3"/>
    <w:rPr>
      <w:rFonts w:ascii="Cambria" w:eastAsia="Cambria" w:hAnsi="Cambria" w:cs="Cambria"/>
      <w:b/>
      <w:bCs/>
      <w:sz w:val="20"/>
      <w:szCs w:val="20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4F46A3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540A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40A4"/>
    <w:rPr>
      <w:rFonts w:ascii="Segoe UI" w:eastAsia="Cambria" w:hAnsi="Segoe UI" w:cs="Segoe UI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367A"/>
    <w:rPr>
      <w:rFonts w:asciiTheme="majorHAnsi" w:eastAsiaTheme="majorEastAsia" w:hAnsiTheme="majorHAnsi" w:cstheme="majorBidi"/>
      <w:color w:val="0D5571" w:themeColor="accent1" w:themeShade="7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3C74"/>
    <w:rPr>
      <w:rFonts w:asciiTheme="majorHAnsi" w:eastAsiaTheme="majorEastAsia" w:hAnsiTheme="majorHAnsi" w:cstheme="majorBidi"/>
      <w:color w:val="1481AB" w:themeColor="accent1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3C74"/>
    <w:rPr>
      <w:rFonts w:asciiTheme="majorHAnsi" w:eastAsiaTheme="majorEastAsia" w:hAnsiTheme="majorHAnsi" w:cstheme="majorBidi"/>
      <w:color w:val="0D5571" w:themeColor="accent1" w:themeShade="7F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50331"/>
    <w:rPr>
      <w:rFonts w:asciiTheme="majorHAnsi" w:eastAsiaTheme="majorEastAsia" w:hAnsiTheme="majorHAnsi" w:cstheme="majorBidi"/>
      <w:color w:val="1481AB" w:themeColor="accent1" w:themeShade="BF"/>
      <w:sz w:val="26"/>
      <w:szCs w:val="26"/>
    </w:rPr>
  </w:style>
  <w:style w:type="character" w:styleId="FollowedHyperlink">
    <w:name w:val="FollowedHyperlink"/>
    <w:basedOn w:val="DefaultParagraphFont"/>
    <w:uiPriority w:val="99"/>
    <w:semiHidden/>
    <w:unhideWhenUsed/>
    <w:rsid w:val="00084C10"/>
    <w:rPr>
      <w:color w:val="B26B02" w:themeColor="followedHyperlink"/>
      <w:u w:val="single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462F0E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6650E3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F36A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3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23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989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3150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278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3545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56392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42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9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7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8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93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6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86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475520">
              <w:marLeft w:val="195"/>
              <w:marRight w:val="0"/>
              <w:marTop w:val="0"/>
              <w:marBottom w:val="1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011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56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579957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184003">
              <w:marLeft w:val="195"/>
              <w:marRight w:val="0"/>
              <w:marTop w:val="0"/>
              <w:marBottom w:val="1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904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344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7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15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368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62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3251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5204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4547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5518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275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56420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61751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59560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85010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30355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2849944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37642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7638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480848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15046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21036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39659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82363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69349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4288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0450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65645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496905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14386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0934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61376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7654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94114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24519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416713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177421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14652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05708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81122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648613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175481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9786531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53924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67106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157437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575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25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293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369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882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4738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807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765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419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8740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1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3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2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5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7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6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6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9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06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8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36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3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13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81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874612">
              <w:marLeft w:val="195"/>
              <w:marRight w:val="0"/>
              <w:marTop w:val="0"/>
              <w:marBottom w:val="1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5953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85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801383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640833">
              <w:marLeft w:val="195"/>
              <w:marRight w:val="0"/>
              <w:marTop w:val="0"/>
              <w:marBottom w:val="1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9622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140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0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0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8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2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36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9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6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3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0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2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9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0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6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4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4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5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6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00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470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156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010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8676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42561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125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0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5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9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3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2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8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08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923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672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4231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3739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71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859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1459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2929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28176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7732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79190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951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5154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2759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262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8614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21257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07541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39150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78736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319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0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9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77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239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790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401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4219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665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2363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9298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49830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52117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32396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55098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498116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0887231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72189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14578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687344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471091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1692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43513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45242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41269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96615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321650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749967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941393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65429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5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31448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03742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91629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82160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58298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692948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71403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12466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27111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48371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552945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6640454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48898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65670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127185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169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1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6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2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63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17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1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58868">
          <w:marLeft w:val="0"/>
          <w:marRight w:val="0"/>
          <w:marTop w:val="0"/>
          <w:marBottom w:val="0"/>
          <w:divBdr>
            <w:top w:val="single" w:sz="2" w:space="0" w:color="565D60"/>
            <w:left w:val="single" w:sz="2" w:space="0" w:color="565D60"/>
            <w:bottom w:val="single" w:sz="2" w:space="0" w:color="565D60"/>
            <w:right w:val="single" w:sz="2" w:space="0" w:color="565D60"/>
          </w:divBdr>
          <w:divsChild>
            <w:div w:id="1627618306">
              <w:marLeft w:val="0"/>
              <w:marRight w:val="0"/>
              <w:marTop w:val="0"/>
              <w:marBottom w:val="0"/>
              <w:divBdr>
                <w:top w:val="single" w:sz="2" w:space="0" w:color="565D60"/>
                <w:left w:val="single" w:sz="2" w:space="0" w:color="565D60"/>
                <w:bottom w:val="single" w:sz="2" w:space="0" w:color="565D60"/>
                <w:right w:val="single" w:sz="2" w:space="0" w:color="565D60"/>
              </w:divBdr>
              <w:divsChild>
                <w:div w:id="1472942965">
                  <w:marLeft w:val="0"/>
                  <w:marRight w:val="0"/>
                  <w:marTop w:val="0"/>
                  <w:marBottom w:val="0"/>
                  <w:divBdr>
                    <w:top w:val="single" w:sz="2" w:space="0" w:color="565D60"/>
                    <w:left w:val="single" w:sz="2" w:space="0" w:color="565D60"/>
                    <w:bottom w:val="single" w:sz="2" w:space="0" w:color="565D60"/>
                    <w:right w:val="single" w:sz="2" w:space="0" w:color="565D60"/>
                  </w:divBdr>
                  <w:divsChild>
                    <w:div w:id="93116019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565D60"/>
                        <w:left w:val="single" w:sz="2" w:space="0" w:color="565D60"/>
                        <w:bottom w:val="single" w:sz="2" w:space="0" w:color="565D60"/>
                        <w:right w:val="single" w:sz="2" w:space="0" w:color="565D60"/>
                      </w:divBdr>
                      <w:divsChild>
                        <w:div w:id="444235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565D60"/>
                            <w:left w:val="single" w:sz="2" w:space="0" w:color="565D60"/>
                            <w:bottom w:val="single" w:sz="2" w:space="0" w:color="565D60"/>
                            <w:right w:val="single" w:sz="2" w:space="0" w:color="565D60"/>
                          </w:divBdr>
                          <w:divsChild>
                            <w:div w:id="1344741886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565D60"/>
                                <w:left w:val="single" w:sz="2" w:space="0" w:color="565D60"/>
                                <w:bottom w:val="single" w:sz="2" w:space="0" w:color="565D60"/>
                                <w:right w:val="single" w:sz="2" w:space="0" w:color="565D60"/>
                              </w:divBdr>
                              <w:divsChild>
                                <w:div w:id="16705169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565D60"/>
                                    <w:left w:val="single" w:sz="2" w:space="0" w:color="565D60"/>
                                    <w:bottom w:val="single" w:sz="2" w:space="0" w:color="565D60"/>
                                    <w:right w:val="single" w:sz="2" w:space="0" w:color="565D60"/>
                                  </w:divBdr>
                                  <w:divsChild>
                                    <w:div w:id="16233427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565D60"/>
                                        <w:left w:val="single" w:sz="2" w:space="0" w:color="565D60"/>
                                        <w:bottom w:val="single" w:sz="2" w:space="0" w:color="565D60"/>
                                        <w:right w:val="single" w:sz="2" w:space="0" w:color="565D60"/>
                                      </w:divBdr>
                                      <w:divsChild>
                                        <w:div w:id="6897664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565D60"/>
                                            <w:left w:val="single" w:sz="2" w:space="0" w:color="565D60"/>
                                            <w:bottom w:val="single" w:sz="2" w:space="0" w:color="565D60"/>
                                            <w:right w:val="single" w:sz="2" w:space="0" w:color="565D60"/>
                                          </w:divBdr>
                                          <w:divsChild>
                                            <w:div w:id="15275195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565D60"/>
                                                <w:left w:val="single" w:sz="2" w:space="0" w:color="565D60"/>
                                                <w:bottom w:val="single" w:sz="2" w:space="0" w:color="565D60"/>
                                                <w:right w:val="single" w:sz="2" w:space="0" w:color="565D60"/>
                                              </w:divBdr>
                                              <w:divsChild>
                                                <w:div w:id="10146456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565D60"/>
                                                    <w:left w:val="single" w:sz="2" w:space="0" w:color="565D60"/>
                                                    <w:bottom w:val="single" w:sz="2" w:space="0" w:color="565D60"/>
                                                    <w:right w:val="single" w:sz="2" w:space="0" w:color="565D60"/>
                                                  </w:divBdr>
                                                  <w:divsChild>
                                                    <w:div w:id="4536023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565D60"/>
                                                        <w:left w:val="single" w:sz="2" w:space="0" w:color="565D60"/>
                                                        <w:bottom w:val="single" w:sz="2" w:space="0" w:color="565D60"/>
                                                        <w:right w:val="single" w:sz="2" w:space="0" w:color="565D60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3823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05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5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8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51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726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741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5789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2198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758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228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86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725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36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2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3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6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609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818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633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8971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92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449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016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370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9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3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96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3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inkedin.com/in/dr-wole-adamoleku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Blue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D90D22-1A4C-4EC8-988B-7BAD281357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784</Words>
  <Characters>4475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Lindsay D</dc:creator>
  <cp:keywords/>
  <dc:description/>
  <cp:lastModifiedBy>Timothy Adamolekun</cp:lastModifiedBy>
  <cp:revision>16</cp:revision>
  <cp:lastPrinted>2025-08-28T10:29:00Z</cp:lastPrinted>
  <dcterms:created xsi:type="dcterms:W3CDTF">2026-01-12T23:59:00Z</dcterms:created>
  <dcterms:modified xsi:type="dcterms:W3CDTF">2026-07-26T08:52:00Z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8d8a0762783aed4456676b24fe4f7e686258dc243731b5409bce2683125108bf</vt:lpwstr>
  </property>
</Properties>
</file>